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3" w:type="dxa"/>
        <w:jc w:val="center"/>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5"/>
        <w:gridCol w:w="7998"/>
      </w:tblGrid>
      <w:tr w:rsidR="0022089D" w:rsidRPr="00303BD9" w:rsidTr="00931904">
        <w:trPr>
          <w:trHeight w:val="2107"/>
          <w:jc w:val="center"/>
        </w:trPr>
        <w:tc>
          <w:tcPr>
            <w:tcW w:w="2085" w:type="dxa"/>
            <w:tcBorders>
              <w:top w:val="nil"/>
              <w:left w:val="nil"/>
              <w:bottom w:val="single" w:sz="18" w:space="0" w:color="000000"/>
              <w:right w:val="nil"/>
            </w:tcBorders>
            <w:shd w:val="clear" w:color="auto" w:fill="auto"/>
            <w:tcMar>
              <w:top w:w="80" w:type="dxa"/>
              <w:left w:w="80" w:type="dxa"/>
              <w:bottom w:w="80" w:type="dxa"/>
              <w:right w:w="80" w:type="dxa"/>
            </w:tcMar>
          </w:tcPr>
          <w:p w:rsidR="0022089D" w:rsidRDefault="007A3369">
            <w:pPr>
              <w:pStyle w:val="BodyA"/>
              <w:jc w:val="center"/>
            </w:pPr>
            <w:r>
              <w:rPr>
                <w:noProof/>
                <w:sz w:val="20"/>
                <w:szCs w:val="20"/>
                <w:lang w:eastAsia="en-US"/>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cstate="print">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7998" w:type="dxa"/>
            <w:tcBorders>
              <w:top w:val="nil"/>
              <w:left w:val="nil"/>
              <w:bottom w:val="single" w:sz="18" w:space="0" w:color="000000"/>
              <w:right w:val="nil"/>
            </w:tcBorders>
            <w:shd w:val="clear" w:color="auto" w:fill="auto"/>
            <w:tcMar>
              <w:top w:w="80" w:type="dxa"/>
              <w:left w:w="80" w:type="dxa"/>
              <w:bottom w:w="80" w:type="dxa"/>
              <w:right w:w="80" w:type="dxa"/>
            </w:tcMar>
          </w:tcPr>
          <w:p w:rsidR="0022089D" w:rsidRPr="00083E4E" w:rsidRDefault="007A3369">
            <w:pPr>
              <w:pStyle w:val="Body"/>
              <w:jc w:val="center"/>
              <w:rPr>
                <w:rFonts w:hAnsi="Times New Roman" w:cs="Times New Roman"/>
                <w:b/>
                <w:bCs/>
                <w:spacing w:val="48"/>
                <w:sz w:val="32"/>
                <w:szCs w:val="32"/>
                <w:lang w:val="fr-FR"/>
              </w:rPr>
            </w:pPr>
            <w:r w:rsidRPr="00083E4E">
              <w:rPr>
                <w:rFonts w:hAnsi="Times New Roman" w:cs="Times New Roman"/>
                <w:b/>
                <w:bCs/>
                <w:spacing w:val="48"/>
                <w:sz w:val="32"/>
                <w:szCs w:val="32"/>
                <w:lang w:val="fr-FR"/>
              </w:rPr>
              <w:t>REPR</w:t>
            </w:r>
            <w:r w:rsidRPr="00083E4E">
              <w:rPr>
                <w:rFonts w:hAnsi="Times New Roman" w:cs="Times New Roman"/>
                <w:b/>
                <w:bCs/>
                <w:caps/>
                <w:sz w:val="32"/>
                <w:szCs w:val="32"/>
                <w:lang w:val="fr-FR"/>
              </w:rPr>
              <w:t>é</w:t>
            </w:r>
            <w:r w:rsidRPr="00083E4E">
              <w:rPr>
                <w:rFonts w:hAnsi="Times New Roman" w:cs="Times New Roman"/>
                <w:b/>
                <w:bCs/>
                <w:spacing w:val="48"/>
                <w:sz w:val="32"/>
                <w:szCs w:val="32"/>
                <w:lang w:val="fr-FR"/>
              </w:rPr>
              <w:t>SENTATION PERMANENTE DE LA</w:t>
            </w:r>
          </w:p>
          <w:p w:rsidR="0022089D" w:rsidRPr="00083E4E" w:rsidRDefault="0022089D">
            <w:pPr>
              <w:pStyle w:val="Body"/>
              <w:jc w:val="center"/>
              <w:rPr>
                <w:rFonts w:hAnsi="Times New Roman" w:cs="Times New Roman"/>
                <w:b/>
                <w:bCs/>
                <w:spacing w:val="47"/>
                <w:sz w:val="20"/>
                <w:szCs w:val="20"/>
                <w:lang w:val="fr-FR"/>
              </w:rPr>
            </w:pPr>
          </w:p>
          <w:p w:rsidR="0022089D" w:rsidRPr="00083E4E" w:rsidRDefault="007A3369">
            <w:pPr>
              <w:pStyle w:val="Body"/>
              <w:jc w:val="center"/>
              <w:rPr>
                <w:rFonts w:hAnsi="Times New Roman" w:cs="Times New Roman"/>
                <w:b/>
                <w:bCs/>
                <w:spacing w:val="48"/>
                <w:sz w:val="72"/>
                <w:szCs w:val="72"/>
                <w:lang w:val="fr-FR"/>
              </w:rPr>
            </w:pPr>
            <w:r w:rsidRPr="00083E4E">
              <w:rPr>
                <w:rFonts w:hAnsi="Times New Roman" w:cs="Times New Roman"/>
                <w:b/>
                <w:bCs/>
                <w:spacing w:val="48"/>
                <w:sz w:val="72"/>
                <w:szCs w:val="72"/>
                <w:lang w:val="fr-FR"/>
              </w:rPr>
              <w:t>BULGARIE</w:t>
            </w:r>
          </w:p>
          <w:p w:rsidR="0022089D" w:rsidRPr="00083E4E" w:rsidRDefault="0022089D">
            <w:pPr>
              <w:pStyle w:val="Body"/>
              <w:jc w:val="center"/>
              <w:rPr>
                <w:rFonts w:hAnsi="Times New Roman" w:cs="Times New Roman"/>
                <w:b/>
                <w:bCs/>
                <w:spacing w:val="47"/>
                <w:sz w:val="20"/>
                <w:szCs w:val="20"/>
                <w:lang w:val="fr-FR"/>
              </w:rPr>
            </w:pPr>
          </w:p>
          <w:p w:rsidR="0022089D" w:rsidRPr="004C0888" w:rsidRDefault="007A3369">
            <w:pPr>
              <w:pStyle w:val="BodyA"/>
              <w:jc w:val="center"/>
              <w:rPr>
                <w:lang w:val="fr-FR"/>
              </w:rPr>
            </w:pPr>
            <w:r w:rsidRPr="00083E4E">
              <w:rPr>
                <w:rFonts w:hAnsi="Times New Roman" w:cs="Times New Roman"/>
                <w:b/>
                <w:bCs/>
                <w:spacing w:val="47"/>
                <w:sz w:val="40"/>
                <w:szCs w:val="40"/>
                <w:lang w:val="fr-FR"/>
              </w:rPr>
              <w:t>AUPR</w:t>
            </w:r>
            <w:r w:rsidRPr="00083E4E">
              <w:rPr>
                <w:rFonts w:hAnsi="Times New Roman" w:cs="Times New Roman"/>
                <w:b/>
                <w:bCs/>
                <w:caps/>
                <w:sz w:val="40"/>
                <w:szCs w:val="40"/>
                <w:lang w:val="fr-FR"/>
              </w:rPr>
              <w:t>è</w:t>
            </w:r>
            <w:r w:rsidRPr="00083E4E">
              <w:rPr>
                <w:rFonts w:hAnsi="Times New Roman" w:cs="Times New Roman"/>
                <w:b/>
                <w:bCs/>
                <w:spacing w:val="47"/>
                <w:sz w:val="40"/>
                <w:szCs w:val="40"/>
                <w:lang w:val="fr-FR"/>
              </w:rPr>
              <w:t>S DES NATIONS UNIES</w:t>
            </w:r>
          </w:p>
        </w:tc>
      </w:tr>
    </w:tbl>
    <w:p w:rsidR="0022089D" w:rsidRDefault="0022089D">
      <w:pPr>
        <w:pStyle w:val="Body"/>
        <w:widowControl w:val="0"/>
        <w:ind w:left="4" w:hanging="4"/>
        <w:jc w:val="center"/>
      </w:pPr>
    </w:p>
    <w:p w:rsidR="0022089D" w:rsidRDefault="007A3369">
      <w:pPr>
        <w:pStyle w:val="BodyA"/>
        <w:jc w:val="center"/>
        <w:rPr>
          <w:b/>
          <w:bCs/>
          <w:sz w:val="18"/>
          <w:szCs w:val="18"/>
        </w:rPr>
      </w:pPr>
      <w:r>
        <w:rPr>
          <w:b/>
          <w:bCs/>
          <w:sz w:val="18"/>
          <w:szCs w:val="18"/>
        </w:rPr>
        <w:t>11 East 84</w:t>
      </w:r>
      <w:r>
        <w:rPr>
          <w:b/>
          <w:bCs/>
          <w:sz w:val="18"/>
          <w:szCs w:val="18"/>
          <w:vertAlign w:val="superscript"/>
        </w:rPr>
        <w:t>th</w:t>
      </w:r>
      <w:r>
        <w:rPr>
          <w:b/>
          <w:bCs/>
          <w:sz w:val="18"/>
          <w:szCs w:val="18"/>
        </w:rPr>
        <w:t xml:space="preserve"> Street, New York, NY 10028, Tel: (212) 737 4790, Fax: (212) 472 9865, e-mail: bulgaria@un.int</w:t>
      </w:r>
    </w:p>
    <w:p w:rsidR="0022089D" w:rsidRDefault="0022089D">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22089D" w:rsidRDefault="00EC31B2" w:rsidP="003B71D5">
      <w:pPr>
        <w:pStyle w:val="BodyA"/>
        <w:jc w:val="both"/>
        <w:rPr>
          <w:rFonts w:ascii="Calibri" w:eastAsia="Calibri" w:hAnsi="Calibri" w:cs="Calibri"/>
          <w:b/>
          <w:bCs/>
          <w:sz w:val="28"/>
          <w:szCs w:val="28"/>
          <w:lang w:val="fr-FR"/>
        </w:rPr>
      </w:pPr>
      <w:r>
        <w:rPr>
          <w:rFonts w:ascii="Calibri" w:eastAsia="Calibri" w:hAnsi="Calibri" w:cs="Calibri"/>
          <w:b/>
          <w:bCs/>
          <w:sz w:val="28"/>
          <w:szCs w:val="28"/>
          <w:lang w:val="fr-FR"/>
        </w:rPr>
        <w:t>Réunion d</w:t>
      </w:r>
      <w:r w:rsidR="001F3B0B">
        <w:rPr>
          <w:rFonts w:ascii="Calibri" w:eastAsia="Calibri" w:hAnsi="Calibri" w:cs="Calibri"/>
          <w:b/>
          <w:bCs/>
          <w:sz w:val="28"/>
          <w:szCs w:val="28"/>
          <w:lang w:val="fr-FR"/>
        </w:rPr>
        <w:t>e</w:t>
      </w:r>
      <w:r>
        <w:rPr>
          <w:rFonts w:ascii="Calibri" w:eastAsia="Calibri" w:hAnsi="Calibri" w:cs="Calibri"/>
          <w:b/>
          <w:bCs/>
          <w:sz w:val="28"/>
          <w:szCs w:val="28"/>
          <w:lang w:val="fr-FR"/>
        </w:rPr>
        <w:t xml:space="preserve"> haut niveau</w:t>
      </w:r>
      <w:r w:rsidRPr="00EC31B2">
        <w:rPr>
          <w:rFonts w:ascii="Calibri" w:eastAsia="Calibri" w:hAnsi="Calibri" w:cs="Calibri"/>
          <w:b/>
          <w:bCs/>
          <w:sz w:val="28"/>
          <w:szCs w:val="28"/>
          <w:lang w:val="fr-FR"/>
        </w:rPr>
        <w:t xml:space="preserve"> de l’Assemblée générale</w:t>
      </w:r>
      <w:r w:rsidRPr="00EC31B2">
        <w:rPr>
          <w:rFonts w:ascii="Calibri" w:eastAsia="Calibri" w:hAnsi="Calibri" w:cs="Calibri"/>
          <w:b/>
          <w:bCs/>
          <w:sz w:val="28"/>
          <w:szCs w:val="28"/>
          <w:lang w:val="bg-BG"/>
        </w:rPr>
        <w:t xml:space="preserve"> </w:t>
      </w:r>
      <w:r w:rsidR="001F3B0B" w:rsidRPr="00FE491A">
        <w:rPr>
          <w:rFonts w:ascii="Calibri" w:eastAsia="Calibri" w:hAnsi="Calibri" w:cs="Calibri"/>
          <w:b/>
          <w:bCs/>
          <w:sz w:val="28"/>
          <w:szCs w:val="28"/>
          <w:lang w:val="fr-FR"/>
        </w:rPr>
        <w:t xml:space="preserve">pour </w:t>
      </w:r>
      <w:r w:rsidR="00B17503">
        <w:rPr>
          <w:rFonts w:ascii="Calibri" w:eastAsia="Calibri" w:hAnsi="Calibri" w:cs="Calibri"/>
          <w:b/>
          <w:bCs/>
          <w:sz w:val="28"/>
          <w:szCs w:val="28"/>
          <w:lang w:val="fr-FR"/>
        </w:rPr>
        <w:t xml:space="preserve">la </w:t>
      </w:r>
      <w:r w:rsidR="001F3B0B" w:rsidRPr="001F3B0B">
        <w:rPr>
          <w:rFonts w:ascii="Calibri" w:eastAsia="Calibri" w:hAnsi="Calibri" w:cs="Calibri"/>
          <w:b/>
          <w:bCs/>
          <w:sz w:val="28"/>
          <w:szCs w:val="28"/>
          <w:lang w:val="fr-FR"/>
        </w:rPr>
        <w:t>célébr</w:t>
      </w:r>
      <w:r w:rsidR="00B17503">
        <w:rPr>
          <w:rFonts w:ascii="Calibri" w:eastAsia="Calibri" w:hAnsi="Calibri" w:cs="Calibri"/>
          <w:b/>
          <w:bCs/>
          <w:sz w:val="28"/>
          <w:szCs w:val="28"/>
          <w:lang w:val="fr-FR"/>
        </w:rPr>
        <w:t>ation du</w:t>
      </w:r>
      <w:r w:rsidR="001F3B0B" w:rsidRPr="00FE491A">
        <w:rPr>
          <w:rFonts w:ascii="Calibri" w:eastAsia="Calibri" w:hAnsi="Calibri" w:cs="Calibri"/>
          <w:b/>
          <w:bCs/>
          <w:sz w:val="28"/>
          <w:szCs w:val="28"/>
          <w:lang w:val="fr-FR"/>
        </w:rPr>
        <w:t xml:space="preserve"> </w:t>
      </w:r>
      <w:r w:rsidRPr="00EC31B2">
        <w:rPr>
          <w:rFonts w:ascii="Calibri" w:eastAsia="Calibri" w:hAnsi="Calibri" w:cs="Calibri"/>
          <w:b/>
          <w:bCs/>
          <w:sz w:val="28"/>
          <w:szCs w:val="28"/>
          <w:lang w:val="fr-FR"/>
        </w:rPr>
        <w:t>20e anniversaire de l</w:t>
      </w:r>
      <w:r>
        <w:rPr>
          <w:rFonts w:ascii="Calibri" w:eastAsia="Calibri" w:hAnsi="Calibri" w:cs="Calibri"/>
          <w:b/>
          <w:bCs/>
          <w:sz w:val="28"/>
          <w:szCs w:val="28"/>
          <w:lang w:val="fr-FR"/>
        </w:rPr>
        <w:t>’</w:t>
      </w:r>
      <w:r w:rsidRPr="00EC31B2">
        <w:rPr>
          <w:rFonts w:ascii="Calibri" w:eastAsia="Calibri" w:hAnsi="Calibri" w:cs="Calibri"/>
          <w:b/>
          <w:bCs/>
          <w:sz w:val="28"/>
          <w:szCs w:val="28"/>
          <w:lang w:val="fr-FR"/>
        </w:rPr>
        <w:t>a</w:t>
      </w:r>
      <w:r>
        <w:rPr>
          <w:rFonts w:ascii="Calibri" w:eastAsia="Calibri" w:hAnsi="Calibri" w:cs="Calibri"/>
          <w:b/>
          <w:bCs/>
          <w:sz w:val="28"/>
          <w:szCs w:val="28"/>
          <w:lang w:val="fr-FR"/>
        </w:rPr>
        <w:t>doption du Programme d’</w:t>
      </w:r>
      <w:r w:rsidR="001F3B0B">
        <w:rPr>
          <w:rFonts w:ascii="Calibri" w:eastAsia="Calibri" w:hAnsi="Calibri" w:cs="Calibri"/>
          <w:b/>
          <w:bCs/>
          <w:sz w:val="28"/>
          <w:szCs w:val="28"/>
          <w:lang w:val="fr-FR"/>
        </w:rPr>
        <w:t>a</w:t>
      </w:r>
      <w:r>
        <w:rPr>
          <w:rFonts w:ascii="Calibri" w:eastAsia="Calibri" w:hAnsi="Calibri" w:cs="Calibri"/>
          <w:b/>
          <w:bCs/>
          <w:sz w:val="28"/>
          <w:szCs w:val="28"/>
          <w:lang w:val="fr-FR"/>
        </w:rPr>
        <w:t>ction mondial pour la jeunesse</w:t>
      </w:r>
      <w:r w:rsidR="007A3369">
        <w:rPr>
          <w:rFonts w:ascii="Calibri" w:eastAsia="Calibri" w:hAnsi="Calibri" w:cs="Calibri"/>
          <w:b/>
          <w:bCs/>
          <w:sz w:val="28"/>
          <w:szCs w:val="28"/>
          <w:lang w:val="fr-FR"/>
        </w:rPr>
        <w:t xml:space="preserve"> </w:t>
      </w:r>
      <w:r w:rsidR="001F3B0B">
        <w:rPr>
          <w:rFonts w:ascii="Calibri" w:eastAsia="Calibri" w:hAnsi="Calibri" w:cs="Calibri"/>
          <w:b/>
          <w:bCs/>
          <w:sz w:val="28"/>
          <w:szCs w:val="28"/>
          <w:lang w:val="fr-FR"/>
        </w:rPr>
        <w:t xml:space="preserve">et pour </w:t>
      </w:r>
      <w:r>
        <w:rPr>
          <w:rFonts w:ascii="Calibri" w:eastAsia="Calibri" w:hAnsi="Calibri" w:cs="Calibri"/>
          <w:b/>
          <w:bCs/>
          <w:sz w:val="28"/>
          <w:szCs w:val="28"/>
          <w:lang w:val="fr-FR"/>
        </w:rPr>
        <w:t>s</w:t>
      </w:r>
      <w:r w:rsidR="00B83FC6">
        <w:rPr>
          <w:rFonts w:ascii="Calibri" w:eastAsia="Calibri" w:hAnsi="Calibri" w:cs="Calibri"/>
          <w:b/>
          <w:bCs/>
          <w:sz w:val="28"/>
          <w:szCs w:val="28"/>
          <w:lang w:val="fr-FR"/>
        </w:rPr>
        <w:t>ou</w:t>
      </w:r>
      <w:r>
        <w:rPr>
          <w:rFonts w:ascii="Calibri" w:eastAsia="Calibri" w:hAnsi="Calibri" w:cs="Calibri"/>
          <w:b/>
          <w:bCs/>
          <w:sz w:val="28"/>
          <w:szCs w:val="28"/>
          <w:lang w:val="fr-FR"/>
        </w:rPr>
        <w:t>l</w:t>
      </w:r>
      <w:r w:rsidR="006E565A">
        <w:rPr>
          <w:rFonts w:ascii="Calibri" w:eastAsia="Calibri" w:hAnsi="Calibri" w:cs="Calibri"/>
          <w:b/>
          <w:bCs/>
          <w:sz w:val="28"/>
          <w:szCs w:val="28"/>
          <w:lang w:val="fr-FR"/>
        </w:rPr>
        <w:t>igner les priorités relatives</w:t>
      </w:r>
      <w:r w:rsidR="00CA1543">
        <w:rPr>
          <w:rFonts w:ascii="Calibri" w:eastAsia="Calibri" w:hAnsi="Calibri" w:cs="Calibri"/>
          <w:b/>
          <w:bCs/>
          <w:sz w:val="28"/>
          <w:szCs w:val="28"/>
          <w:lang w:val="bg-BG"/>
        </w:rPr>
        <w:t xml:space="preserve"> </w:t>
      </w:r>
      <w:r w:rsidR="00CA1543">
        <w:rPr>
          <w:rFonts w:ascii="Calibri" w:eastAsia="Calibri" w:hAnsi="Calibri" w:cs="Calibri"/>
          <w:b/>
          <w:bCs/>
          <w:sz w:val="28"/>
          <w:szCs w:val="28"/>
          <w:lang w:val="fr-FR"/>
        </w:rPr>
        <w:t>à</w:t>
      </w:r>
      <w:r>
        <w:rPr>
          <w:rFonts w:ascii="Calibri" w:eastAsia="Calibri" w:hAnsi="Calibri" w:cs="Calibri"/>
          <w:b/>
          <w:bCs/>
          <w:sz w:val="28"/>
          <w:szCs w:val="28"/>
          <w:lang w:val="fr-FR"/>
        </w:rPr>
        <w:t xml:space="preserve"> la jeunesse </w:t>
      </w:r>
      <w:r w:rsidR="001F3B0B">
        <w:rPr>
          <w:rFonts w:ascii="Calibri" w:eastAsia="Calibri" w:hAnsi="Calibri" w:cs="Calibri"/>
          <w:b/>
          <w:bCs/>
          <w:sz w:val="28"/>
          <w:szCs w:val="28"/>
          <w:lang w:val="fr-FR"/>
        </w:rPr>
        <w:t xml:space="preserve">dans l’agenda international de développement </w:t>
      </w:r>
      <w:r w:rsidR="00B17503">
        <w:rPr>
          <w:rFonts w:ascii="Calibri" w:eastAsia="Calibri" w:hAnsi="Calibri" w:cs="Calibri"/>
          <w:b/>
          <w:bCs/>
          <w:sz w:val="28"/>
          <w:szCs w:val="28"/>
          <w:lang w:val="fr-FR"/>
        </w:rPr>
        <w:t>pour l’</w:t>
      </w:r>
      <w:r w:rsidR="001F3B0B">
        <w:rPr>
          <w:rFonts w:ascii="Calibri" w:eastAsia="Calibri" w:hAnsi="Calibri" w:cs="Calibri"/>
          <w:b/>
          <w:bCs/>
          <w:sz w:val="28"/>
          <w:szCs w:val="28"/>
          <w:lang w:val="fr-FR"/>
        </w:rPr>
        <w:t>après 2015</w:t>
      </w:r>
    </w:p>
    <w:p w:rsidR="0022089D" w:rsidRDefault="0022089D">
      <w:pPr>
        <w:pStyle w:val="BodyA"/>
        <w:rPr>
          <w:rFonts w:ascii="Calibri" w:eastAsia="Calibri" w:hAnsi="Calibri" w:cs="Calibri"/>
          <w:b/>
          <w:bCs/>
          <w:sz w:val="28"/>
          <w:szCs w:val="28"/>
          <w:lang w:val="fr-FR"/>
        </w:rPr>
      </w:pPr>
    </w:p>
    <w:p w:rsidR="0022089D" w:rsidRDefault="007A3369">
      <w:pPr>
        <w:pStyle w:val="BodyA"/>
        <w:jc w:val="both"/>
        <w:rPr>
          <w:rFonts w:ascii="Calibri" w:eastAsia="Calibri" w:hAnsi="Calibri" w:cs="Calibri"/>
          <w:b/>
          <w:bCs/>
          <w:sz w:val="28"/>
          <w:szCs w:val="28"/>
          <w:lang w:val="fr-FR"/>
        </w:rPr>
      </w:pPr>
      <w:r>
        <w:rPr>
          <w:rFonts w:ascii="Calibri" w:eastAsia="Calibri" w:hAnsi="Calibri" w:cs="Calibri"/>
          <w:b/>
          <w:bCs/>
          <w:sz w:val="28"/>
          <w:szCs w:val="28"/>
          <w:lang w:val="fr-FR"/>
        </w:rPr>
        <w:t>Débat général</w:t>
      </w:r>
    </w:p>
    <w:p w:rsidR="0022089D" w:rsidRDefault="0022089D">
      <w:pPr>
        <w:pStyle w:val="BodyA"/>
        <w:rPr>
          <w:rFonts w:ascii="Calibri" w:eastAsia="Calibri" w:hAnsi="Calibri" w:cs="Calibri"/>
          <w:b/>
          <w:bCs/>
          <w:sz w:val="28"/>
          <w:szCs w:val="28"/>
          <w:lang w:val="fr-FR"/>
        </w:rPr>
      </w:pPr>
    </w:p>
    <w:p w:rsidR="0022089D" w:rsidRPr="00D75895" w:rsidRDefault="007A3369">
      <w:pPr>
        <w:pStyle w:val="BodyA"/>
        <w:rPr>
          <w:rFonts w:ascii="Calibri" w:eastAsia="Calibri" w:hAnsi="Calibri" w:cs="Calibri"/>
          <w:b/>
          <w:bCs/>
          <w:sz w:val="28"/>
          <w:szCs w:val="28"/>
          <w:lang w:val="fr-FR"/>
        </w:rPr>
      </w:pPr>
      <w:r>
        <w:rPr>
          <w:rFonts w:ascii="Calibri" w:eastAsia="Calibri" w:hAnsi="Calibri" w:cs="Calibri"/>
          <w:b/>
          <w:bCs/>
          <w:sz w:val="28"/>
          <w:szCs w:val="28"/>
          <w:lang w:val="fr-FR"/>
        </w:rPr>
        <w:t>S.E. M. Stephan Tafrov, Ambassadeur, Représentant Permanent</w:t>
      </w:r>
      <w:r w:rsidR="00D75895">
        <w:rPr>
          <w:rFonts w:ascii="Calibri" w:eastAsia="Calibri" w:hAnsi="Calibri" w:cs="Calibri"/>
          <w:b/>
          <w:bCs/>
          <w:sz w:val="28"/>
          <w:szCs w:val="28"/>
          <w:lang w:val="fr-FR"/>
        </w:rPr>
        <w:t xml:space="preserve"> de la Bulgarie auprès des Nations Unies</w:t>
      </w:r>
    </w:p>
    <w:p w:rsidR="0022089D" w:rsidRDefault="007A3369">
      <w:pPr>
        <w:pStyle w:val="BodyA"/>
        <w:spacing w:before="120"/>
        <w:jc w:val="both"/>
        <w:rPr>
          <w:rFonts w:ascii="Calibri" w:eastAsia="Calibri" w:hAnsi="Calibri" w:cs="Calibri"/>
          <w:b/>
          <w:bCs/>
          <w:sz w:val="28"/>
          <w:szCs w:val="28"/>
          <w:lang w:val="fr-FR"/>
        </w:rPr>
      </w:pPr>
      <w:r>
        <w:rPr>
          <w:rFonts w:ascii="Calibri" w:eastAsia="Calibri" w:hAnsi="Calibri" w:cs="Calibri"/>
          <w:b/>
          <w:bCs/>
          <w:i/>
          <w:iCs/>
          <w:sz w:val="28"/>
          <w:szCs w:val="28"/>
          <w:lang w:val="fr-FR"/>
        </w:rPr>
        <w:t xml:space="preserve">New York, </w:t>
      </w:r>
      <w:r w:rsidR="00D41FE9">
        <w:rPr>
          <w:rFonts w:ascii="Calibri" w:eastAsia="Calibri" w:hAnsi="Calibri" w:cs="Calibri"/>
          <w:b/>
          <w:bCs/>
          <w:i/>
          <w:iCs/>
          <w:sz w:val="28"/>
          <w:szCs w:val="28"/>
          <w:lang w:val="fr-FR"/>
        </w:rPr>
        <w:t>2</w:t>
      </w:r>
      <w:r w:rsidR="00EC31B2">
        <w:rPr>
          <w:rFonts w:ascii="Calibri" w:eastAsia="Calibri" w:hAnsi="Calibri" w:cs="Calibri"/>
          <w:b/>
          <w:bCs/>
          <w:i/>
          <w:iCs/>
          <w:sz w:val="28"/>
          <w:szCs w:val="28"/>
          <w:lang w:val="fr-FR"/>
        </w:rPr>
        <w:t>9</w:t>
      </w:r>
      <w:r w:rsidR="00D41FE9">
        <w:rPr>
          <w:rFonts w:ascii="Calibri" w:eastAsia="Calibri" w:hAnsi="Calibri" w:cs="Calibri"/>
          <w:b/>
          <w:bCs/>
          <w:i/>
          <w:iCs/>
          <w:sz w:val="28"/>
          <w:szCs w:val="28"/>
          <w:lang w:val="fr-FR"/>
        </w:rPr>
        <w:t xml:space="preserve"> </w:t>
      </w:r>
      <w:r>
        <w:rPr>
          <w:rFonts w:ascii="Calibri" w:eastAsia="Calibri" w:hAnsi="Calibri" w:cs="Calibri"/>
          <w:b/>
          <w:bCs/>
          <w:i/>
          <w:iCs/>
          <w:sz w:val="28"/>
          <w:szCs w:val="28"/>
          <w:lang w:val="fr-FR"/>
        </w:rPr>
        <w:t>ma</w:t>
      </w:r>
      <w:r w:rsidR="00EC31B2">
        <w:rPr>
          <w:rFonts w:ascii="Calibri" w:eastAsia="Calibri" w:hAnsi="Calibri" w:cs="Calibri"/>
          <w:b/>
          <w:bCs/>
          <w:i/>
          <w:iCs/>
          <w:sz w:val="28"/>
          <w:szCs w:val="28"/>
          <w:lang w:val="fr-FR"/>
        </w:rPr>
        <w:t xml:space="preserve">i </w:t>
      </w:r>
      <w:r>
        <w:rPr>
          <w:rFonts w:ascii="Calibri" w:eastAsia="Calibri" w:hAnsi="Calibri" w:cs="Calibri"/>
          <w:b/>
          <w:bCs/>
          <w:i/>
          <w:iCs/>
          <w:sz w:val="28"/>
          <w:szCs w:val="28"/>
          <w:lang w:val="fr-FR"/>
        </w:rPr>
        <w:t>2015</w:t>
      </w:r>
    </w:p>
    <w:p w:rsidR="00EC31B2" w:rsidRPr="00FE491A" w:rsidRDefault="00EC31B2" w:rsidP="00EC31B2">
      <w:pPr>
        <w:pStyle w:val="Body"/>
        <w:jc w:val="both"/>
        <w:rPr>
          <w:rFonts w:ascii="Calibri" w:eastAsia="Calibri" w:hAnsi="Calibri" w:cs="Calibri"/>
          <w:b/>
          <w:bCs/>
          <w:sz w:val="28"/>
          <w:szCs w:val="28"/>
          <w:lang w:val="fr-FR"/>
        </w:rPr>
      </w:pPr>
    </w:p>
    <w:p w:rsidR="0022089D" w:rsidRDefault="007A3369">
      <w:pPr>
        <w:pStyle w:val="BodyA"/>
        <w:spacing w:before="120"/>
        <w:jc w:val="both"/>
        <w:rPr>
          <w:rFonts w:ascii="Calibri" w:eastAsia="Calibri" w:hAnsi="Calibri" w:cs="Calibri"/>
          <w:b/>
          <w:bCs/>
          <w:sz w:val="28"/>
          <w:szCs w:val="28"/>
          <w:lang w:val="fr-FR"/>
        </w:rPr>
      </w:pPr>
      <w:r>
        <w:rPr>
          <w:rFonts w:ascii="Calibri" w:eastAsia="Calibri" w:hAnsi="Calibri" w:cs="Calibri"/>
          <w:b/>
          <w:bCs/>
          <w:sz w:val="28"/>
          <w:szCs w:val="28"/>
          <w:lang w:val="fr-FR"/>
        </w:rPr>
        <w:t>M</w:t>
      </w:r>
      <w:r w:rsidR="001F3B0B">
        <w:rPr>
          <w:rFonts w:ascii="Calibri" w:eastAsia="Calibri" w:hAnsi="Calibri" w:cs="Calibri"/>
          <w:b/>
          <w:bCs/>
          <w:sz w:val="28"/>
          <w:szCs w:val="28"/>
          <w:lang w:val="fr-FR"/>
        </w:rPr>
        <w:t xml:space="preserve">onsieur </w:t>
      </w:r>
      <w:r>
        <w:rPr>
          <w:rFonts w:ascii="Calibri" w:eastAsia="Calibri" w:hAnsi="Calibri" w:cs="Calibri"/>
          <w:b/>
          <w:bCs/>
          <w:sz w:val="28"/>
          <w:szCs w:val="28"/>
          <w:lang w:val="fr-FR"/>
        </w:rPr>
        <w:t>l</w:t>
      </w:r>
      <w:r w:rsidR="001F3B0B">
        <w:rPr>
          <w:rFonts w:ascii="Calibri" w:eastAsia="Calibri" w:hAnsi="Calibri" w:cs="Calibri"/>
          <w:b/>
          <w:bCs/>
          <w:sz w:val="28"/>
          <w:szCs w:val="28"/>
          <w:lang w:val="fr-FR"/>
        </w:rPr>
        <w:t>e</w:t>
      </w:r>
      <w:r>
        <w:rPr>
          <w:rFonts w:ascii="Calibri" w:eastAsia="Calibri" w:hAnsi="Calibri" w:cs="Calibri"/>
          <w:b/>
          <w:bCs/>
          <w:sz w:val="28"/>
          <w:szCs w:val="28"/>
          <w:lang w:val="fr-FR"/>
        </w:rPr>
        <w:t xml:space="preserve"> Président,</w:t>
      </w:r>
    </w:p>
    <w:p w:rsidR="00D41FE9" w:rsidRDefault="00D41FE9">
      <w:pPr>
        <w:pStyle w:val="BodyA"/>
        <w:spacing w:before="120"/>
        <w:jc w:val="both"/>
        <w:rPr>
          <w:rFonts w:ascii="Calibri" w:eastAsia="Calibri" w:hAnsi="Calibri" w:cs="Calibri"/>
          <w:bCs/>
          <w:sz w:val="28"/>
          <w:szCs w:val="28"/>
          <w:lang w:val="fr-FR"/>
        </w:rPr>
      </w:pPr>
      <w:r w:rsidRPr="00D41FE9">
        <w:rPr>
          <w:rFonts w:ascii="Calibri" w:eastAsia="Calibri" w:hAnsi="Calibri" w:cs="Calibri"/>
          <w:bCs/>
          <w:sz w:val="28"/>
          <w:szCs w:val="28"/>
          <w:lang w:val="bg-BG"/>
        </w:rPr>
        <w:t>Ма</w:t>
      </w:r>
      <w:r w:rsidRPr="00D41FE9">
        <w:rPr>
          <w:rFonts w:ascii="Calibri" w:eastAsia="Calibri" w:hAnsi="Calibri" w:cs="Calibri"/>
          <w:bCs/>
          <w:sz w:val="28"/>
          <w:szCs w:val="28"/>
          <w:lang w:val="fr-FR"/>
        </w:rPr>
        <w:t xml:space="preserve"> délégation s’associe </w:t>
      </w:r>
      <w:r w:rsidR="001F3B0B">
        <w:rPr>
          <w:rFonts w:ascii="Calibri" w:eastAsia="Calibri" w:hAnsi="Calibri" w:cs="Calibri"/>
          <w:bCs/>
          <w:sz w:val="28"/>
          <w:szCs w:val="28"/>
          <w:lang w:val="fr-FR"/>
        </w:rPr>
        <w:t>aux</w:t>
      </w:r>
      <w:r>
        <w:rPr>
          <w:rFonts w:ascii="Calibri" w:eastAsia="Calibri" w:hAnsi="Calibri" w:cs="Calibri"/>
          <w:bCs/>
          <w:sz w:val="28"/>
          <w:szCs w:val="28"/>
          <w:lang w:val="fr-FR"/>
        </w:rPr>
        <w:t xml:space="preserve"> </w:t>
      </w:r>
      <w:r w:rsidRPr="00D41FE9">
        <w:rPr>
          <w:rFonts w:ascii="Calibri" w:eastAsia="Calibri" w:hAnsi="Calibri" w:cs="Calibri"/>
          <w:bCs/>
          <w:sz w:val="28"/>
          <w:szCs w:val="28"/>
          <w:lang w:val="fr-FR"/>
        </w:rPr>
        <w:t>déclaration</w:t>
      </w:r>
      <w:r w:rsidR="001F3B0B">
        <w:rPr>
          <w:rFonts w:ascii="Calibri" w:eastAsia="Calibri" w:hAnsi="Calibri" w:cs="Calibri"/>
          <w:bCs/>
          <w:sz w:val="28"/>
          <w:szCs w:val="28"/>
          <w:lang w:val="fr-FR"/>
        </w:rPr>
        <w:t>s</w:t>
      </w:r>
      <w:r w:rsidR="00CA1543">
        <w:rPr>
          <w:rFonts w:ascii="Calibri" w:eastAsia="Calibri" w:hAnsi="Calibri" w:cs="Calibri"/>
          <w:bCs/>
          <w:sz w:val="28"/>
          <w:szCs w:val="28"/>
          <w:lang w:val="fr-FR"/>
        </w:rPr>
        <w:t xml:space="preserve"> faites par </w:t>
      </w:r>
      <w:r w:rsidRPr="00D41FE9">
        <w:rPr>
          <w:rFonts w:ascii="Calibri" w:eastAsia="Calibri" w:hAnsi="Calibri" w:cs="Calibri"/>
          <w:bCs/>
          <w:sz w:val="28"/>
          <w:szCs w:val="28"/>
          <w:lang w:val="fr-FR"/>
        </w:rPr>
        <w:t>l’Union européenne</w:t>
      </w:r>
      <w:r>
        <w:rPr>
          <w:rFonts w:ascii="Calibri" w:eastAsia="Calibri" w:hAnsi="Calibri" w:cs="Calibri"/>
          <w:bCs/>
          <w:sz w:val="28"/>
          <w:szCs w:val="28"/>
          <w:lang w:val="fr-FR"/>
        </w:rPr>
        <w:t xml:space="preserve"> </w:t>
      </w:r>
      <w:r w:rsidR="001F3B0B">
        <w:rPr>
          <w:rFonts w:ascii="Calibri" w:eastAsia="Calibri" w:hAnsi="Calibri" w:cs="Calibri"/>
          <w:bCs/>
          <w:sz w:val="28"/>
          <w:szCs w:val="28"/>
          <w:lang w:val="fr-FR"/>
        </w:rPr>
        <w:t xml:space="preserve">et </w:t>
      </w:r>
      <w:r w:rsidR="00CA1543">
        <w:rPr>
          <w:rFonts w:ascii="Calibri" w:eastAsia="Calibri" w:hAnsi="Calibri" w:cs="Calibri"/>
          <w:bCs/>
          <w:sz w:val="28"/>
          <w:szCs w:val="28"/>
          <w:lang w:val="fr-FR"/>
        </w:rPr>
        <w:t>par le</w:t>
      </w:r>
      <w:r w:rsidR="001F3B0B">
        <w:rPr>
          <w:rFonts w:ascii="Calibri" w:eastAsia="Calibri" w:hAnsi="Calibri" w:cs="Calibri"/>
          <w:bCs/>
          <w:sz w:val="28"/>
          <w:szCs w:val="28"/>
          <w:lang w:val="fr-FR"/>
        </w:rPr>
        <w:t xml:space="preserve"> Groupe des amis de la jeunesse prononcées plus tôt</w:t>
      </w:r>
      <w:r w:rsidRPr="00D41FE9">
        <w:rPr>
          <w:rFonts w:ascii="Calibri" w:eastAsia="Calibri" w:hAnsi="Calibri" w:cs="Calibri"/>
          <w:bCs/>
          <w:sz w:val="28"/>
          <w:szCs w:val="28"/>
          <w:lang w:val="fr-FR"/>
        </w:rPr>
        <w:t>.</w:t>
      </w:r>
      <w:r>
        <w:rPr>
          <w:rFonts w:ascii="Calibri" w:eastAsia="Calibri" w:hAnsi="Calibri" w:cs="Calibri"/>
          <w:bCs/>
          <w:sz w:val="28"/>
          <w:szCs w:val="28"/>
          <w:lang w:val="fr-FR"/>
        </w:rPr>
        <w:t xml:space="preserve"> Je voudrais ajouter quelques éléments en ma capacité nationale. </w:t>
      </w:r>
    </w:p>
    <w:p w:rsidR="00B83FC6" w:rsidRDefault="00B83FC6">
      <w:pPr>
        <w:pStyle w:val="BodyA"/>
        <w:spacing w:before="120"/>
        <w:jc w:val="both"/>
        <w:rPr>
          <w:rFonts w:ascii="Calibri" w:eastAsia="Calibri" w:hAnsi="Calibri" w:cs="Calibri"/>
          <w:sz w:val="28"/>
          <w:szCs w:val="28"/>
          <w:lang w:val="fr-FR"/>
        </w:rPr>
      </w:pPr>
      <w:r>
        <w:rPr>
          <w:rFonts w:ascii="Calibri" w:eastAsia="Calibri" w:hAnsi="Calibri" w:cs="Calibri"/>
          <w:bCs/>
          <w:sz w:val="28"/>
          <w:szCs w:val="28"/>
          <w:lang w:val="fr-FR"/>
        </w:rPr>
        <w:t xml:space="preserve">En 1995 les Nations unies ont </w:t>
      </w:r>
      <w:r w:rsidRPr="00B83FC6">
        <w:rPr>
          <w:rFonts w:ascii="Calibri" w:eastAsia="Calibri" w:hAnsi="Calibri" w:cs="Calibri"/>
          <w:bCs/>
          <w:sz w:val="28"/>
          <w:szCs w:val="28"/>
          <w:lang w:val="fr-FR"/>
        </w:rPr>
        <w:t>adopté le Programme d’action mo</w:t>
      </w:r>
      <w:r w:rsidR="00CA1543">
        <w:rPr>
          <w:rFonts w:ascii="Calibri" w:eastAsia="Calibri" w:hAnsi="Calibri" w:cs="Calibri"/>
          <w:bCs/>
          <w:sz w:val="28"/>
          <w:szCs w:val="28"/>
          <w:lang w:val="fr-FR"/>
        </w:rPr>
        <w:t>ndial pour la jeunesse qui crée</w:t>
      </w:r>
      <w:r w:rsidRPr="00B83FC6">
        <w:rPr>
          <w:rFonts w:ascii="Calibri" w:eastAsia="Calibri" w:hAnsi="Calibri" w:cs="Calibri"/>
          <w:bCs/>
          <w:sz w:val="28"/>
          <w:szCs w:val="28"/>
          <w:lang w:val="fr-FR"/>
        </w:rPr>
        <w:t xml:space="preserve"> un cadre </w:t>
      </w:r>
      <w:r w:rsidR="00CA1543">
        <w:rPr>
          <w:rFonts w:ascii="Calibri" w:eastAsia="Calibri" w:hAnsi="Calibri" w:cs="Calibri"/>
          <w:bCs/>
          <w:sz w:val="28"/>
          <w:szCs w:val="28"/>
          <w:lang w:val="fr-FR"/>
        </w:rPr>
        <w:t>général</w:t>
      </w:r>
      <w:r>
        <w:rPr>
          <w:rFonts w:ascii="Calibri" w:eastAsia="Calibri" w:hAnsi="Calibri" w:cs="Calibri"/>
          <w:bCs/>
          <w:sz w:val="28"/>
          <w:szCs w:val="28"/>
          <w:lang w:val="fr-FR"/>
        </w:rPr>
        <w:t xml:space="preserve"> </w:t>
      </w:r>
      <w:r w:rsidRPr="00B83FC6">
        <w:rPr>
          <w:rFonts w:ascii="Calibri" w:eastAsia="Calibri" w:hAnsi="Calibri" w:cs="Calibri"/>
          <w:bCs/>
          <w:sz w:val="28"/>
          <w:szCs w:val="28"/>
          <w:lang w:val="fr-FR"/>
        </w:rPr>
        <w:t>de</w:t>
      </w:r>
      <w:r>
        <w:rPr>
          <w:rFonts w:ascii="Calibri" w:eastAsia="Calibri" w:hAnsi="Calibri" w:cs="Calibri"/>
          <w:bCs/>
          <w:sz w:val="28"/>
          <w:szCs w:val="28"/>
          <w:lang w:val="fr-FR"/>
        </w:rPr>
        <w:t>s</w:t>
      </w:r>
      <w:r w:rsidR="00CA1543">
        <w:rPr>
          <w:rFonts w:ascii="Calibri" w:eastAsia="Calibri" w:hAnsi="Calibri" w:cs="Calibri"/>
          <w:bCs/>
          <w:sz w:val="28"/>
          <w:szCs w:val="28"/>
          <w:lang w:val="fr-FR"/>
        </w:rPr>
        <w:t xml:space="preserve"> politiques et des orientations</w:t>
      </w:r>
      <w:r>
        <w:rPr>
          <w:rFonts w:ascii="Calibri" w:eastAsia="Calibri" w:hAnsi="Calibri" w:cs="Calibri"/>
          <w:bCs/>
          <w:sz w:val="28"/>
          <w:szCs w:val="28"/>
          <w:lang w:val="fr-FR"/>
        </w:rPr>
        <w:t xml:space="preserve"> </w:t>
      </w:r>
      <w:r w:rsidRPr="00B83FC6">
        <w:rPr>
          <w:rFonts w:ascii="Calibri" w:eastAsia="Calibri" w:hAnsi="Calibri" w:cs="Calibri"/>
          <w:bCs/>
          <w:sz w:val="28"/>
          <w:szCs w:val="28"/>
          <w:lang w:val="fr-FR"/>
        </w:rPr>
        <w:t xml:space="preserve">pratiques pour </w:t>
      </w:r>
      <w:r>
        <w:rPr>
          <w:rFonts w:ascii="Calibri" w:eastAsia="Calibri" w:hAnsi="Calibri" w:cs="Calibri"/>
          <w:bCs/>
          <w:sz w:val="28"/>
          <w:szCs w:val="28"/>
          <w:lang w:val="fr-FR"/>
        </w:rPr>
        <w:t>l’</w:t>
      </w:r>
      <w:r w:rsidRPr="00B83FC6">
        <w:rPr>
          <w:rFonts w:ascii="Calibri" w:eastAsia="Calibri" w:hAnsi="Calibri" w:cs="Calibri"/>
          <w:bCs/>
          <w:sz w:val="28"/>
          <w:szCs w:val="28"/>
          <w:lang w:val="fr-FR"/>
        </w:rPr>
        <w:t>action nationale et international</w:t>
      </w:r>
      <w:r w:rsidR="00CA1543">
        <w:rPr>
          <w:rFonts w:ascii="Calibri" w:eastAsia="Calibri" w:hAnsi="Calibri" w:cs="Calibri"/>
          <w:bCs/>
          <w:sz w:val="28"/>
          <w:szCs w:val="28"/>
          <w:lang w:val="fr-FR"/>
        </w:rPr>
        <w:t xml:space="preserve">e en faveur </w:t>
      </w:r>
      <w:r w:rsidRPr="00B83FC6">
        <w:rPr>
          <w:rFonts w:ascii="Calibri" w:eastAsia="Calibri" w:hAnsi="Calibri" w:cs="Calibri"/>
          <w:bCs/>
          <w:sz w:val="28"/>
          <w:szCs w:val="28"/>
          <w:lang w:val="fr-FR"/>
        </w:rPr>
        <w:t>des jeunes.</w:t>
      </w:r>
      <w:r>
        <w:rPr>
          <w:rFonts w:ascii="Calibri" w:eastAsia="Calibri" w:hAnsi="Calibri" w:cs="Calibri"/>
          <w:bCs/>
          <w:sz w:val="28"/>
          <w:szCs w:val="28"/>
          <w:lang w:val="fr-FR"/>
        </w:rPr>
        <w:t xml:space="preserve"> </w:t>
      </w:r>
      <w:r>
        <w:rPr>
          <w:rFonts w:ascii="Calibri" w:eastAsia="Calibri" w:hAnsi="Calibri" w:cs="Calibri"/>
          <w:sz w:val="28"/>
          <w:szCs w:val="28"/>
          <w:lang w:val="fr-FR"/>
        </w:rPr>
        <w:t xml:space="preserve">Vingt ans après beaucoup </w:t>
      </w:r>
      <w:proofErr w:type="gramStart"/>
      <w:r>
        <w:rPr>
          <w:rFonts w:ascii="Calibri" w:eastAsia="Calibri" w:hAnsi="Calibri" w:cs="Calibri"/>
          <w:sz w:val="28"/>
          <w:szCs w:val="28"/>
          <w:lang w:val="fr-FR"/>
        </w:rPr>
        <w:t>a</w:t>
      </w:r>
      <w:proofErr w:type="gramEnd"/>
      <w:r>
        <w:rPr>
          <w:rFonts w:ascii="Calibri" w:eastAsia="Calibri" w:hAnsi="Calibri" w:cs="Calibri"/>
          <w:sz w:val="28"/>
          <w:szCs w:val="28"/>
          <w:lang w:val="fr-FR"/>
        </w:rPr>
        <w:t xml:space="preserve"> été accompli pour améliorer le </w:t>
      </w:r>
      <w:r w:rsidRPr="00B83FC6">
        <w:rPr>
          <w:rFonts w:ascii="Calibri" w:eastAsia="Calibri" w:hAnsi="Calibri" w:cs="Calibri"/>
          <w:sz w:val="28"/>
          <w:szCs w:val="28"/>
          <w:lang w:val="fr-FR"/>
        </w:rPr>
        <w:t>bien-être et les possibilités offertes aux jeunes de participer pleinement, effectivement et de façon constructive à la vie de la société, mais beaucoup</w:t>
      </w:r>
      <w:r>
        <w:rPr>
          <w:rFonts w:ascii="Calibri" w:eastAsia="Calibri" w:hAnsi="Calibri" w:cs="Calibri"/>
          <w:sz w:val="28"/>
          <w:szCs w:val="28"/>
          <w:lang w:val="fr-FR"/>
        </w:rPr>
        <w:t xml:space="preserve"> reste à faire aussi</w:t>
      </w:r>
      <w:r w:rsidR="00CA1543">
        <w:rPr>
          <w:rFonts w:ascii="Calibri" w:eastAsia="Calibri" w:hAnsi="Calibri" w:cs="Calibri"/>
          <w:sz w:val="28"/>
          <w:szCs w:val="28"/>
          <w:lang w:val="fr-FR"/>
        </w:rPr>
        <w:t xml:space="preserve"> bien en ce qui concerne</w:t>
      </w:r>
      <w:r>
        <w:rPr>
          <w:rFonts w:ascii="Calibri" w:eastAsia="Calibri" w:hAnsi="Calibri" w:cs="Calibri"/>
          <w:sz w:val="28"/>
          <w:szCs w:val="28"/>
          <w:lang w:val="fr-FR"/>
        </w:rPr>
        <w:t xml:space="preserve"> </w:t>
      </w:r>
      <w:r w:rsidR="00894720">
        <w:rPr>
          <w:rFonts w:ascii="Calibri" w:eastAsia="Calibri" w:hAnsi="Calibri" w:cs="Calibri"/>
          <w:sz w:val="28"/>
          <w:szCs w:val="28"/>
          <w:lang w:val="fr-FR"/>
        </w:rPr>
        <w:t xml:space="preserve">la réalisation </w:t>
      </w:r>
      <w:r w:rsidR="00CA1543">
        <w:rPr>
          <w:rFonts w:ascii="Calibri" w:eastAsia="Calibri" w:hAnsi="Calibri" w:cs="Calibri"/>
          <w:sz w:val="28"/>
          <w:szCs w:val="28"/>
          <w:lang w:val="fr-FR"/>
        </w:rPr>
        <w:t>complète des quinze</w:t>
      </w:r>
      <w:r w:rsidR="00894720" w:rsidRPr="00894720">
        <w:rPr>
          <w:rFonts w:ascii="Calibri" w:eastAsia="Calibri" w:hAnsi="Calibri" w:cs="Calibri"/>
          <w:sz w:val="28"/>
          <w:szCs w:val="28"/>
          <w:lang w:val="fr-FR"/>
        </w:rPr>
        <w:t xml:space="preserve"> domaines d’activité prioritaires </w:t>
      </w:r>
      <w:r w:rsidR="00894720">
        <w:rPr>
          <w:rFonts w:ascii="Calibri" w:eastAsia="Calibri" w:hAnsi="Calibri" w:cs="Calibri"/>
          <w:sz w:val="28"/>
          <w:szCs w:val="28"/>
          <w:lang w:val="fr-FR"/>
        </w:rPr>
        <w:t>qui ont été recensés dans le Programme d’action de 1995</w:t>
      </w:r>
      <w:r w:rsidRPr="00894720">
        <w:rPr>
          <w:rFonts w:ascii="Calibri" w:eastAsia="Calibri" w:hAnsi="Calibri" w:cs="Calibri"/>
          <w:sz w:val="28"/>
          <w:szCs w:val="28"/>
          <w:lang w:val="fr-FR"/>
        </w:rPr>
        <w:t>.</w:t>
      </w:r>
    </w:p>
    <w:p w:rsidR="00634B89" w:rsidRDefault="00CA1543" w:rsidP="00634B89">
      <w:pPr>
        <w:pStyle w:val="BodyA"/>
        <w:spacing w:before="120"/>
        <w:jc w:val="both"/>
        <w:rPr>
          <w:rFonts w:ascii="Calibri" w:eastAsia="Calibri" w:hAnsi="Calibri" w:cs="Calibri"/>
          <w:sz w:val="28"/>
          <w:szCs w:val="28"/>
          <w:lang w:val="fr-FR"/>
        </w:rPr>
      </w:pPr>
      <w:r>
        <w:rPr>
          <w:rFonts w:ascii="Calibri" w:eastAsia="Calibri" w:hAnsi="Calibri" w:cs="Calibri"/>
          <w:sz w:val="28"/>
          <w:szCs w:val="28"/>
          <w:lang w:val="fr-FR"/>
        </w:rPr>
        <w:t xml:space="preserve">La Bulgarie </w:t>
      </w:r>
      <w:r w:rsidR="00303BD9">
        <w:rPr>
          <w:rFonts w:ascii="Calibri" w:eastAsia="Calibri" w:hAnsi="Calibri" w:cs="Calibri"/>
          <w:sz w:val="28"/>
          <w:szCs w:val="28"/>
          <w:lang w:val="fr-FR"/>
        </w:rPr>
        <w:t>souligne</w:t>
      </w:r>
      <w:r w:rsidR="00634B89">
        <w:rPr>
          <w:rFonts w:ascii="Calibri" w:eastAsia="Calibri" w:hAnsi="Calibri" w:cs="Calibri"/>
          <w:sz w:val="28"/>
          <w:szCs w:val="28"/>
          <w:lang w:val="fr-FR"/>
        </w:rPr>
        <w:t xml:space="preserve"> l’importance </w:t>
      </w:r>
      <w:r w:rsidR="004A6071">
        <w:rPr>
          <w:rFonts w:ascii="Calibri" w:eastAsia="Calibri" w:hAnsi="Calibri" w:cs="Calibri"/>
          <w:sz w:val="28"/>
          <w:szCs w:val="28"/>
          <w:lang w:val="fr-FR"/>
        </w:rPr>
        <w:t xml:space="preserve">primordiale </w:t>
      </w:r>
      <w:r w:rsidR="00634B89">
        <w:rPr>
          <w:rFonts w:ascii="Calibri" w:eastAsia="Calibri" w:hAnsi="Calibri" w:cs="Calibri"/>
          <w:sz w:val="28"/>
          <w:szCs w:val="28"/>
          <w:lang w:val="fr-FR"/>
        </w:rPr>
        <w:t xml:space="preserve">du Programme </w:t>
      </w:r>
      <w:r w:rsidR="006E31D5">
        <w:rPr>
          <w:rFonts w:ascii="Calibri" w:eastAsia="Calibri" w:hAnsi="Calibri" w:cs="Calibri"/>
          <w:sz w:val="28"/>
          <w:szCs w:val="28"/>
          <w:lang w:val="fr-FR"/>
        </w:rPr>
        <w:t xml:space="preserve">comme </w:t>
      </w:r>
      <w:r w:rsidR="004A6071">
        <w:rPr>
          <w:rFonts w:ascii="Calibri" w:eastAsia="Calibri" w:hAnsi="Calibri" w:cs="Calibri"/>
          <w:sz w:val="28"/>
          <w:szCs w:val="28"/>
          <w:lang w:val="fr-FR"/>
        </w:rPr>
        <w:t>u</w:t>
      </w:r>
      <w:r w:rsidR="00634B89">
        <w:rPr>
          <w:rFonts w:ascii="Calibri" w:eastAsia="Calibri" w:hAnsi="Calibri" w:cs="Calibri"/>
          <w:sz w:val="28"/>
          <w:szCs w:val="28"/>
          <w:lang w:val="fr-FR"/>
        </w:rPr>
        <w:t>n p</w:t>
      </w:r>
      <w:r w:rsidR="004A6071">
        <w:rPr>
          <w:rFonts w:ascii="Calibri" w:eastAsia="Calibri" w:hAnsi="Calibri" w:cs="Calibri"/>
          <w:sz w:val="28"/>
          <w:szCs w:val="28"/>
          <w:lang w:val="fr-FR"/>
        </w:rPr>
        <w:t>lan</w:t>
      </w:r>
      <w:r w:rsidR="00634B89">
        <w:rPr>
          <w:rFonts w:ascii="Calibri" w:eastAsia="Calibri" w:hAnsi="Calibri" w:cs="Calibri"/>
          <w:sz w:val="28"/>
          <w:szCs w:val="28"/>
          <w:lang w:val="fr-FR"/>
        </w:rPr>
        <w:t xml:space="preserve"> ambitieux et visionnaire en faveur de la promotion des droits humains des jeunes</w:t>
      </w:r>
      <w:r>
        <w:rPr>
          <w:rFonts w:ascii="Calibri" w:eastAsia="Calibri" w:hAnsi="Calibri" w:cs="Calibri"/>
          <w:sz w:val="28"/>
          <w:szCs w:val="28"/>
          <w:lang w:val="fr-FR"/>
        </w:rPr>
        <w:t xml:space="preserve"> tout en </w:t>
      </w:r>
      <w:r w:rsidR="00303BD9">
        <w:rPr>
          <w:rFonts w:ascii="Calibri" w:eastAsia="Calibri" w:hAnsi="Calibri" w:cs="Calibri"/>
          <w:sz w:val="28"/>
          <w:szCs w:val="28"/>
          <w:lang w:val="fr-FR"/>
        </w:rPr>
        <w:t>prenant</w:t>
      </w:r>
      <w:r>
        <w:rPr>
          <w:rFonts w:ascii="Calibri" w:eastAsia="Calibri" w:hAnsi="Calibri" w:cs="Calibri"/>
          <w:sz w:val="28"/>
          <w:szCs w:val="28"/>
          <w:lang w:val="fr-FR"/>
        </w:rPr>
        <w:t xml:space="preserve"> d</w:t>
      </w:r>
      <w:r w:rsidR="004A6071">
        <w:rPr>
          <w:rFonts w:ascii="Calibri" w:eastAsia="Calibri" w:hAnsi="Calibri" w:cs="Calibri"/>
          <w:sz w:val="28"/>
          <w:szCs w:val="28"/>
          <w:lang w:val="fr-FR"/>
        </w:rPr>
        <w:t xml:space="preserve">es mesures </w:t>
      </w:r>
      <w:r w:rsidR="006E31D5">
        <w:rPr>
          <w:rFonts w:ascii="Calibri" w:eastAsia="Calibri" w:hAnsi="Calibri" w:cs="Calibri"/>
          <w:sz w:val="28"/>
          <w:szCs w:val="28"/>
          <w:lang w:val="fr-FR"/>
        </w:rPr>
        <w:t>spéciales</w:t>
      </w:r>
      <w:r w:rsidR="004A6071">
        <w:rPr>
          <w:rFonts w:ascii="Calibri" w:eastAsia="Calibri" w:hAnsi="Calibri" w:cs="Calibri"/>
          <w:sz w:val="28"/>
          <w:szCs w:val="28"/>
          <w:lang w:val="fr-FR"/>
        </w:rPr>
        <w:t xml:space="preserve"> pour sa mise en œuvre </w:t>
      </w:r>
      <w:r>
        <w:rPr>
          <w:rFonts w:ascii="Calibri" w:eastAsia="Calibri" w:hAnsi="Calibri" w:cs="Calibri"/>
          <w:sz w:val="28"/>
          <w:szCs w:val="28"/>
          <w:lang w:val="fr-FR"/>
        </w:rPr>
        <w:t xml:space="preserve"> au niveau national et dans le</w:t>
      </w:r>
      <w:r w:rsidR="006E31D5">
        <w:rPr>
          <w:rFonts w:ascii="Calibri" w:eastAsia="Calibri" w:hAnsi="Calibri" w:cs="Calibri"/>
          <w:sz w:val="28"/>
          <w:szCs w:val="28"/>
          <w:lang w:val="fr-FR"/>
        </w:rPr>
        <w:t xml:space="preserve"> contexte de sa politique étrangère. </w:t>
      </w:r>
    </w:p>
    <w:p w:rsidR="00634B89" w:rsidRPr="00894720" w:rsidRDefault="00634B89">
      <w:pPr>
        <w:pStyle w:val="BodyA"/>
        <w:spacing w:before="120"/>
        <w:jc w:val="both"/>
        <w:rPr>
          <w:rFonts w:ascii="Calibri" w:eastAsia="Calibri" w:hAnsi="Calibri" w:cs="Calibri"/>
          <w:bCs/>
          <w:sz w:val="28"/>
          <w:szCs w:val="28"/>
          <w:lang w:val="fr-FR"/>
        </w:rPr>
      </w:pPr>
    </w:p>
    <w:p w:rsidR="00894720" w:rsidRPr="00A320CD" w:rsidRDefault="001B7C6F" w:rsidP="00894720">
      <w:pPr>
        <w:pStyle w:val="Body"/>
        <w:spacing w:before="120"/>
        <w:jc w:val="both"/>
        <w:rPr>
          <w:rFonts w:ascii="Calibri" w:eastAsia="Calibri" w:hAnsi="Calibri" w:cs="Calibri"/>
          <w:b/>
          <w:sz w:val="28"/>
          <w:szCs w:val="28"/>
        </w:rPr>
      </w:pPr>
      <w:r>
        <w:rPr>
          <w:rFonts w:ascii="Calibri" w:eastAsia="Calibri" w:hAnsi="Calibri" w:cs="Calibri"/>
          <w:b/>
          <w:bCs/>
          <w:sz w:val="28"/>
          <w:szCs w:val="28"/>
          <w:lang w:val="fr-FR"/>
        </w:rPr>
        <w:t>Monsieur le Président</w:t>
      </w:r>
      <w:r w:rsidR="00894720" w:rsidRPr="00A320CD">
        <w:rPr>
          <w:rFonts w:ascii="Calibri" w:eastAsia="Calibri" w:hAnsi="Calibri" w:cs="Calibri"/>
          <w:b/>
          <w:sz w:val="28"/>
          <w:szCs w:val="28"/>
        </w:rPr>
        <w:t>,</w:t>
      </w:r>
    </w:p>
    <w:p w:rsidR="006E31D5" w:rsidRDefault="006E31D5" w:rsidP="00894720">
      <w:pPr>
        <w:pStyle w:val="Body"/>
        <w:spacing w:before="120"/>
        <w:jc w:val="both"/>
        <w:rPr>
          <w:rFonts w:ascii="Calibri" w:eastAsia="Calibri" w:hAnsi="Calibri" w:cs="Calibri"/>
          <w:sz w:val="28"/>
          <w:szCs w:val="28"/>
          <w:lang w:val="fr-FR"/>
        </w:rPr>
      </w:pPr>
      <w:r>
        <w:rPr>
          <w:rFonts w:ascii="Calibri" w:eastAsia="Calibri" w:hAnsi="Calibri" w:cs="Calibri"/>
          <w:sz w:val="28"/>
          <w:szCs w:val="28"/>
          <w:lang w:val="fr-FR"/>
        </w:rPr>
        <w:t>Le gouvernement bulgare a adopté un</w:t>
      </w:r>
      <w:r w:rsidRPr="006E31D5">
        <w:rPr>
          <w:rFonts w:ascii="Calibri" w:eastAsia="Calibri" w:hAnsi="Calibri" w:cs="Calibri"/>
          <w:color w:val="auto"/>
          <w:sz w:val="28"/>
          <w:szCs w:val="28"/>
          <w:lang w:val="fr-FR"/>
        </w:rPr>
        <w:t>e Stratégie nationale pour la jeunesse</w:t>
      </w:r>
      <w:r>
        <w:rPr>
          <w:rFonts w:ascii="Calibri" w:eastAsia="Calibri" w:hAnsi="Calibri" w:cs="Calibri"/>
          <w:color w:val="auto"/>
          <w:sz w:val="28"/>
          <w:szCs w:val="28"/>
          <w:lang w:val="fr-FR"/>
        </w:rPr>
        <w:t xml:space="preserve"> qui est mis</w:t>
      </w:r>
      <w:r w:rsidR="00CA1543">
        <w:rPr>
          <w:rFonts w:ascii="Calibri" w:eastAsia="Calibri" w:hAnsi="Calibri" w:cs="Calibri"/>
          <w:color w:val="auto"/>
          <w:sz w:val="28"/>
          <w:szCs w:val="28"/>
          <w:lang w:val="fr-FR"/>
        </w:rPr>
        <w:t>e</w:t>
      </w:r>
      <w:r>
        <w:rPr>
          <w:rFonts w:ascii="Calibri" w:eastAsia="Calibri" w:hAnsi="Calibri" w:cs="Calibri"/>
          <w:color w:val="auto"/>
          <w:sz w:val="28"/>
          <w:szCs w:val="28"/>
          <w:lang w:val="fr-FR"/>
        </w:rPr>
        <w:t xml:space="preserve"> en œuvre par </w:t>
      </w:r>
      <w:r w:rsidR="006A5086">
        <w:rPr>
          <w:rFonts w:ascii="Calibri" w:eastAsia="Calibri" w:hAnsi="Calibri" w:cs="Calibri"/>
          <w:color w:val="auto"/>
          <w:sz w:val="28"/>
          <w:szCs w:val="28"/>
          <w:lang w:val="fr-FR"/>
        </w:rPr>
        <w:t xml:space="preserve"> </w:t>
      </w:r>
      <w:r>
        <w:rPr>
          <w:rFonts w:ascii="Calibri" w:eastAsia="Calibri" w:hAnsi="Calibri" w:cs="Calibri"/>
          <w:color w:val="auto"/>
          <w:sz w:val="28"/>
          <w:szCs w:val="28"/>
          <w:lang w:val="fr-FR"/>
        </w:rPr>
        <w:t xml:space="preserve">les </w:t>
      </w:r>
      <w:r w:rsidR="006A5086">
        <w:rPr>
          <w:rFonts w:ascii="Calibri" w:eastAsia="Calibri" w:hAnsi="Calibri" w:cs="Calibri"/>
          <w:color w:val="auto"/>
          <w:sz w:val="28"/>
          <w:szCs w:val="28"/>
          <w:lang w:val="fr-FR"/>
        </w:rPr>
        <w:t>i</w:t>
      </w:r>
      <w:r w:rsidR="00CA1543">
        <w:rPr>
          <w:rFonts w:ascii="Calibri" w:eastAsia="Calibri" w:hAnsi="Calibri" w:cs="Calibri"/>
          <w:color w:val="auto"/>
          <w:sz w:val="28"/>
          <w:szCs w:val="28"/>
          <w:lang w:val="fr-FR"/>
        </w:rPr>
        <w:t>nstitutions gouvernementales à travers</w:t>
      </w:r>
      <w:r w:rsidR="006A5086">
        <w:rPr>
          <w:rFonts w:ascii="Calibri" w:eastAsia="Calibri" w:hAnsi="Calibri" w:cs="Calibri"/>
          <w:color w:val="auto"/>
          <w:sz w:val="28"/>
          <w:szCs w:val="28"/>
          <w:lang w:val="fr-FR"/>
        </w:rPr>
        <w:t xml:space="preserve"> l’élaboration des Pro</w:t>
      </w:r>
      <w:r w:rsidR="00CA1543">
        <w:rPr>
          <w:rFonts w:ascii="Calibri" w:eastAsia="Calibri" w:hAnsi="Calibri" w:cs="Calibri"/>
          <w:color w:val="auto"/>
          <w:sz w:val="28"/>
          <w:szCs w:val="28"/>
          <w:lang w:val="fr-FR"/>
        </w:rPr>
        <w:t>grammes d’action concrets dans l</w:t>
      </w:r>
      <w:r w:rsidR="006A5086">
        <w:rPr>
          <w:rFonts w:ascii="Calibri" w:eastAsia="Calibri" w:hAnsi="Calibri" w:cs="Calibri"/>
          <w:color w:val="auto"/>
          <w:sz w:val="28"/>
          <w:szCs w:val="28"/>
          <w:lang w:val="fr-FR"/>
        </w:rPr>
        <w:t>es</w:t>
      </w:r>
      <w:r w:rsidR="00CA1543">
        <w:rPr>
          <w:rFonts w:ascii="Calibri" w:eastAsia="Calibri" w:hAnsi="Calibri" w:cs="Calibri"/>
          <w:color w:val="auto"/>
          <w:sz w:val="28"/>
          <w:szCs w:val="28"/>
          <w:lang w:val="fr-FR"/>
        </w:rPr>
        <w:t xml:space="preserve"> différents</w:t>
      </w:r>
      <w:r w:rsidR="006A5086">
        <w:rPr>
          <w:rFonts w:ascii="Calibri" w:eastAsia="Calibri" w:hAnsi="Calibri" w:cs="Calibri"/>
          <w:color w:val="auto"/>
          <w:sz w:val="28"/>
          <w:szCs w:val="28"/>
          <w:lang w:val="fr-FR"/>
        </w:rPr>
        <w:t xml:space="preserve"> domaines</w:t>
      </w:r>
      <w:r w:rsidR="00CA1543">
        <w:rPr>
          <w:rFonts w:ascii="Calibri" w:eastAsia="Calibri" w:hAnsi="Calibri" w:cs="Calibri"/>
          <w:color w:val="auto"/>
          <w:sz w:val="28"/>
          <w:szCs w:val="28"/>
          <w:lang w:val="fr-FR"/>
        </w:rPr>
        <w:t>.</w:t>
      </w:r>
      <w:r w:rsidR="006A5086">
        <w:rPr>
          <w:rFonts w:ascii="Calibri" w:eastAsia="Calibri" w:hAnsi="Calibri" w:cs="Calibri"/>
          <w:color w:val="auto"/>
          <w:sz w:val="28"/>
          <w:szCs w:val="28"/>
          <w:lang w:val="fr-FR"/>
        </w:rPr>
        <w:t xml:space="preserve"> La Stratégie contient </w:t>
      </w:r>
      <w:r w:rsidR="00CA1543">
        <w:rPr>
          <w:rFonts w:ascii="Calibri" w:eastAsia="Calibri" w:hAnsi="Calibri" w:cs="Calibri"/>
          <w:color w:val="auto"/>
          <w:sz w:val="28"/>
          <w:szCs w:val="28"/>
          <w:lang w:val="fr-FR"/>
        </w:rPr>
        <w:t>d</w:t>
      </w:r>
      <w:r w:rsidR="00297328">
        <w:rPr>
          <w:rFonts w:ascii="Calibri" w:eastAsia="Calibri" w:hAnsi="Calibri" w:cs="Calibri"/>
          <w:color w:val="auto"/>
          <w:sz w:val="28"/>
          <w:szCs w:val="28"/>
          <w:lang w:val="fr-FR"/>
        </w:rPr>
        <w:t xml:space="preserve">es mesures visant à intégrer la dimension jeunesse </w:t>
      </w:r>
      <w:r w:rsidR="00297328">
        <w:rPr>
          <w:rFonts w:ascii="Calibri" w:eastAsia="Calibri" w:hAnsi="Calibri" w:cs="Calibri"/>
          <w:sz w:val="28"/>
          <w:szCs w:val="28"/>
          <w:lang w:val="fr-FR"/>
        </w:rPr>
        <w:t>dans toutes les politiques du gouvern</w:t>
      </w:r>
      <w:r w:rsidR="00CA1543">
        <w:rPr>
          <w:rFonts w:ascii="Calibri" w:eastAsia="Calibri" w:hAnsi="Calibri" w:cs="Calibri"/>
          <w:sz w:val="28"/>
          <w:szCs w:val="28"/>
          <w:lang w:val="fr-FR"/>
        </w:rPr>
        <w:t xml:space="preserve">ement bulgare et à promouvoir </w:t>
      </w:r>
      <w:r w:rsidR="00297328">
        <w:rPr>
          <w:rFonts w:ascii="Calibri" w:eastAsia="Calibri" w:hAnsi="Calibri" w:cs="Calibri"/>
          <w:sz w:val="28"/>
          <w:szCs w:val="28"/>
          <w:lang w:val="fr-FR"/>
        </w:rPr>
        <w:t xml:space="preserve"> </w:t>
      </w:r>
      <w:r w:rsidR="00297328" w:rsidRPr="00CC5ADD">
        <w:rPr>
          <w:rFonts w:ascii="Calibri" w:eastAsia="Calibri" w:hAnsi="Calibri" w:cs="Calibri"/>
          <w:sz w:val="28"/>
          <w:szCs w:val="28"/>
          <w:lang w:val="fr-FR"/>
        </w:rPr>
        <w:t>la</w:t>
      </w:r>
      <w:r w:rsidR="00CA1543">
        <w:rPr>
          <w:rFonts w:ascii="Calibri" w:eastAsia="Calibri" w:hAnsi="Calibri" w:cs="Calibri"/>
          <w:sz w:val="28"/>
          <w:szCs w:val="28"/>
          <w:lang w:val="fr-FR"/>
        </w:rPr>
        <w:t xml:space="preserve"> pleine jouissance </w:t>
      </w:r>
      <w:r w:rsidR="00297328" w:rsidRPr="00CC5ADD">
        <w:rPr>
          <w:rFonts w:ascii="Calibri" w:eastAsia="Calibri" w:hAnsi="Calibri" w:cs="Calibri"/>
          <w:sz w:val="28"/>
          <w:szCs w:val="28"/>
          <w:lang w:val="fr-FR"/>
        </w:rPr>
        <w:t xml:space="preserve"> par les </w:t>
      </w:r>
      <w:r w:rsidR="00297328">
        <w:rPr>
          <w:rFonts w:ascii="Calibri" w:eastAsia="Calibri" w:hAnsi="Calibri" w:cs="Calibri"/>
          <w:sz w:val="28"/>
          <w:szCs w:val="28"/>
          <w:lang w:val="fr-FR"/>
        </w:rPr>
        <w:t xml:space="preserve">jeunes </w:t>
      </w:r>
      <w:r w:rsidR="00297328" w:rsidRPr="00CC5ADD">
        <w:rPr>
          <w:rFonts w:ascii="Calibri" w:eastAsia="Calibri" w:hAnsi="Calibri" w:cs="Calibri"/>
          <w:sz w:val="28"/>
          <w:szCs w:val="28"/>
          <w:lang w:val="fr-FR"/>
        </w:rPr>
        <w:t>de</w:t>
      </w:r>
      <w:r w:rsidR="00297328">
        <w:rPr>
          <w:rFonts w:ascii="Calibri" w:eastAsia="Calibri" w:hAnsi="Calibri" w:cs="Calibri"/>
          <w:sz w:val="28"/>
          <w:szCs w:val="28"/>
          <w:lang w:val="fr-FR"/>
        </w:rPr>
        <w:t xml:space="preserve"> tous les droits humains </w:t>
      </w:r>
      <w:r w:rsidR="00297328" w:rsidRPr="00CC5ADD">
        <w:rPr>
          <w:rFonts w:ascii="Calibri" w:eastAsia="Calibri" w:hAnsi="Calibri" w:cs="Calibri"/>
          <w:sz w:val="28"/>
          <w:szCs w:val="28"/>
          <w:lang w:val="fr-FR"/>
        </w:rPr>
        <w:t xml:space="preserve">et </w:t>
      </w:r>
      <w:r w:rsidR="00B17503">
        <w:rPr>
          <w:rFonts w:ascii="Calibri" w:eastAsia="Calibri" w:hAnsi="Calibri" w:cs="Calibri"/>
          <w:sz w:val="28"/>
          <w:szCs w:val="28"/>
          <w:lang w:val="fr-FR"/>
        </w:rPr>
        <w:t xml:space="preserve">de toutes </w:t>
      </w:r>
      <w:r w:rsidR="002423E4">
        <w:rPr>
          <w:rFonts w:ascii="Calibri" w:eastAsia="Calibri" w:hAnsi="Calibri" w:cs="Calibri"/>
          <w:sz w:val="28"/>
          <w:szCs w:val="28"/>
          <w:lang w:val="fr-FR"/>
        </w:rPr>
        <w:t xml:space="preserve">les </w:t>
      </w:r>
      <w:r w:rsidR="00297328" w:rsidRPr="00CC5ADD">
        <w:rPr>
          <w:rFonts w:ascii="Calibri" w:eastAsia="Calibri" w:hAnsi="Calibri" w:cs="Calibri"/>
          <w:sz w:val="28"/>
          <w:szCs w:val="28"/>
          <w:lang w:val="fr-FR"/>
        </w:rPr>
        <w:t>libertés fondamentales</w:t>
      </w:r>
      <w:r w:rsidR="00297328">
        <w:rPr>
          <w:rFonts w:ascii="Calibri" w:eastAsia="Calibri" w:hAnsi="Calibri" w:cs="Calibri"/>
          <w:sz w:val="28"/>
          <w:szCs w:val="28"/>
          <w:lang w:val="fr-FR"/>
        </w:rPr>
        <w:t>.</w:t>
      </w:r>
      <w:r w:rsidR="00FC3D94">
        <w:rPr>
          <w:rFonts w:ascii="Calibri" w:eastAsia="Calibri" w:hAnsi="Calibri" w:cs="Calibri"/>
          <w:sz w:val="28"/>
          <w:szCs w:val="28"/>
          <w:lang w:val="fr-FR"/>
        </w:rPr>
        <w:t xml:space="preserve"> La Stratégie fonctionne comme un instrument important </w:t>
      </w:r>
      <w:r w:rsidR="002423E4">
        <w:rPr>
          <w:rFonts w:ascii="Calibri" w:eastAsia="Calibri" w:hAnsi="Calibri" w:cs="Calibri"/>
          <w:sz w:val="28"/>
          <w:szCs w:val="28"/>
          <w:lang w:val="fr-FR"/>
        </w:rPr>
        <w:t xml:space="preserve">pour mobiliser et mettre en commun les efforts des institutions centrales, les autorités municipales, les partenaires sociaux et les organisations non-gouvernementales ayant pour but le développement d’un milieu favorable </w:t>
      </w:r>
      <w:r w:rsidR="008718DB">
        <w:rPr>
          <w:rFonts w:ascii="Calibri" w:eastAsia="Calibri" w:hAnsi="Calibri" w:cs="Calibri"/>
          <w:sz w:val="28"/>
          <w:szCs w:val="28"/>
          <w:lang w:val="fr-FR"/>
        </w:rPr>
        <w:t xml:space="preserve">pour les jeunes de sorte qu’ils puissent avoir un rôle significatif dans la vie sociale et atteindre leur plein potentiel. </w:t>
      </w:r>
    </w:p>
    <w:p w:rsidR="008718DB" w:rsidRDefault="00CA1543" w:rsidP="00894720">
      <w:pPr>
        <w:pStyle w:val="Body"/>
        <w:spacing w:before="120"/>
        <w:jc w:val="both"/>
        <w:rPr>
          <w:rFonts w:ascii="Calibri" w:eastAsia="Calibri" w:hAnsi="Calibri" w:cs="Calibri"/>
          <w:color w:val="auto"/>
          <w:sz w:val="28"/>
          <w:szCs w:val="28"/>
          <w:lang w:val="fr-FR"/>
        </w:rPr>
      </w:pPr>
      <w:r>
        <w:rPr>
          <w:rFonts w:ascii="Calibri" w:eastAsia="Calibri" w:hAnsi="Calibri" w:cs="Calibri"/>
          <w:sz w:val="28"/>
          <w:szCs w:val="28"/>
          <w:lang w:val="fr-FR"/>
        </w:rPr>
        <w:t>En 2013 un</w:t>
      </w:r>
      <w:r w:rsidR="008718DB">
        <w:rPr>
          <w:rFonts w:ascii="Calibri" w:eastAsia="Calibri" w:hAnsi="Calibri" w:cs="Calibri"/>
          <w:sz w:val="28"/>
          <w:szCs w:val="28"/>
          <w:lang w:val="fr-FR"/>
        </w:rPr>
        <w:t xml:space="preserve"> </w:t>
      </w:r>
      <w:r w:rsidR="008718DB" w:rsidRPr="008718DB">
        <w:rPr>
          <w:rFonts w:ascii="Calibri" w:eastAsia="Calibri" w:hAnsi="Calibri" w:cs="Calibri"/>
          <w:color w:val="auto"/>
          <w:sz w:val="28"/>
          <w:szCs w:val="28"/>
          <w:lang w:val="fr-FR"/>
        </w:rPr>
        <w:t>Conseil national de haut niveau pour la jeunesse</w:t>
      </w:r>
      <w:r w:rsidR="008718DB">
        <w:rPr>
          <w:rFonts w:ascii="Calibri" w:eastAsia="Calibri" w:hAnsi="Calibri" w:cs="Calibri"/>
          <w:color w:val="auto"/>
          <w:sz w:val="28"/>
          <w:szCs w:val="28"/>
          <w:lang w:val="fr-FR"/>
        </w:rPr>
        <w:t xml:space="preserve"> a été établi auprès le Ministre de la jeunesse et des sports de la Bulgarie </w:t>
      </w:r>
      <w:r w:rsidR="003246FF">
        <w:rPr>
          <w:rFonts w:ascii="Calibri" w:eastAsia="Calibri" w:hAnsi="Calibri" w:cs="Calibri"/>
          <w:color w:val="auto"/>
          <w:sz w:val="28"/>
          <w:szCs w:val="28"/>
          <w:lang w:val="fr-FR"/>
        </w:rPr>
        <w:t xml:space="preserve">qui fonctionne </w:t>
      </w:r>
      <w:r w:rsidR="008718DB">
        <w:rPr>
          <w:rFonts w:ascii="Calibri" w:eastAsia="Calibri" w:hAnsi="Calibri" w:cs="Calibri"/>
          <w:color w:val="auto"/>
          <w:sz w:val="28"/>
          <w:szCs w:val="28"/>
          <w:lang w:val="fr-FR"/>
        </w:rPr>
        <w:t>comme un organisme cons</w:t>
      </w:r>
      <w:r>
        <w:rPr>
          <w:rFonts w:ascii="Calibri" w:eastAsia="Calibri" w:hAnsi="Calibri" w:cs="Calibri"/>
          <w:color w:val="auto"/>
          <w:sz w:val="28"/>
          <w:szCs w:val="28"/>
          <w:lang w:val="fr-FR"/>
        </w:rPr>
        <w:t xml:space="preserve">ultatif assurant l’optimisation </w:t>
      </w:r>
      <w:r w:rsidR="008718DB">
        <w:rPr>
          <w:rFonts w:ascii="Calibri" w:eastAsia="Calibri" w:hAnsi="Calibri" w:cs="Calibri"/>
          <w:color w:val="auto"/>
          <w:sz w:val="28"/>
          <w:szCs w:val="28"/>
          <w:lang w:val="fr-FR"/>
        </w:rPr>
        <w:t xml:space="preserve">de la politique </w:t>
      </w:r>
      <w:r w:rsidR="003246FF">
        <w:rPr>
          <w:rFonts w:ascii="Calibri" w:eastAsia="Calibri" w:hAnsi="Calibri" w:cs="Calibri"/>
          <w:color w:val="auto"/>
          <w:sz w:val="28"/>
          <w:szCs w:val="28"/>
          <w:lang w:val="fr-FR"/>
        </w:rPr>
        <w:t xml:space="preserve">gouvernementale concernant les jeunes. Le Conseil représente aussi une plateforme utile pour  communication </w:t>
      </w:r>
      <w:r w:rsidR="00B17503">
        <w:rPr>
          <w:rFonts w:ascii="Calibri" w:eastAsia="Calibri" w:hAnsi="Calibri" w:cs="Calibri"/>
          <w:color w:val="auto"/>
          <w:sz w:val="28"/>
          <w:szCs w:val="28"/>
          <w:lang w:val="fr-FR"/>
        </w:rPr>
        <w:t xml:space="preserve">effective </w:t>
      </w:r>
      <w:r w:rsidR="00232622">
        <w:rPr>
          <w:rFonts w:ascii="Calibri" w:eastAsia="Calibri" w:hAnsi="Calibri" w:cs="Calibri"/>
          <w:color w:val="auto"/>
          <w:sz w:val="28"/>
          <w:szCs w:val="28"/>
          <w:lang w:val="fr-FR"/>
        </w:rPr>
        <w:t>vers</w:t>
      </w:r>
      <w:r w:rsidR="003246FF">
        <w:rPr>
          <w:rFonts w:ascii="Calibri" w:eastAsia="Calibri" w:hAnsi="Calibri" w:cs="Calibri"/>
          <w:color w:val="auto"/>
          <w:sz w:val="28"/>
          <w:szCs w:val="28"/>
          <w:lang w:val="fr-FR"/>
        </w:rPr>
        <w:t xml:space="preserve"> les différentes institutions gouvernem</w:t>
      </w:r>
      <w:r w:rsidR="00232622">
        <w:rPr>
          <w:rFonts w:ascii="Calibri" w:eastAsia="Calibri" w:hAnsi="Calibri" w:cs="Calibri"/>
          <w:color w:val="auto"/>
          <w:sz w:val="28"/>
          <w:szCs w:val="28"/>
          <w:lang w:val="fr-FR"/>
        </w:rPr>
        <w:t>entales et les organisations de</w:t>
      </w:r>
      <w:r w:rsidR="003246FF">
        <w:rPr>
          <w:rFonts w:ascii="Calibri" w:eastAsia="Calibri" w:hAnsi="Calibri" w:cs="Calibri"/>
          <w:color w:val="auto"/>
          <w:sz w:val="28"/>
          <w:szCs w:val="28"/>
          <w:lang w:val="fr-FR"/>
        </w:rPr>
        <w:t xml:space="preserve"> jeunes. </w:t>
      </w:r>
    </w:p>
    <w:p w:rsidR="003246FF" w:rsidRPr="008718DB" w:rsidRDefault="003246FF" w:rsidP="00894720">
      <w:pPr>
        <w:pStyle w:val="Body"/>
        <w:spacing w:before="120"/>
        <w:jc w:val="both"/>
        <w:rPr>
          <w:rFonts w:ascii="Calibri" w:eastAsia="Calibri" w:hAnsi="Calibri" w:cs="Calibri"/>
          <w:color w:val="auto"/>
          <w:sz w:val="28"/>
          <w:szCs w:val="28"/>
          <w:lang w:val="fr-FR"/>
        </w:rPr>
      </w:pPr>
      <w:r>
        <w:rPr>
          <w:rFonts w:ascii="Calibri" w:eastAsia="Calibri" w:hAnsi="Calibri" w:cs="Calibri"/>
          <w:color w:val="auto"/>
          <w:sz w:val="28"/>
          <w:szCs w:val="28"/>
          <w:lang w:val="fr-FR"/>
        </w:rPr>
        <w:t>Au niveau local l’agenda jeunesse est réalisé par les présidents des Conseil municipales qui analysent les besoins spécifiques des jeunes dans leur région et prennent les mesures nécessaires pour leur accomplissement avec</w:t>
      </w:r>
      <w:r w:rsidR="00232622">
        <w:rPr>
          <w:rFonts w:ascii="Calibri" w:eastAsia="Calibri" w:hAnsi="Calibri" w:cs="Calibri"/>
          <w:color w:val="auto"/>
          <w:sz w:val="28"/>
          <w:szCs w:val="28"/>
          <w:lang w:val="fr-FR"/>
        </w:rPr>
        <w:t xml:space="preserve"> l’aide du gouvernement central</w:t>
      </w:r>
      <w:r>
        <w:rPr>
          <w:rFonts w:ascii="Calibri" w:eastAsia="Calibri" w:hAnsi="Calibri" w:cs="Calibri"/>
          <w:color w:val="auto"/>
          <w:sz w:val="28"/>
          <w:szCs w:val="28"/>
          <w:lang w:val="fr-FR"/>
        </w:rPr>
        <w:t>,</w:t>
      </w:r>
      <w:r w:rsidR="00232622">
        <w:rPr>
          <w:rFonts w:ascii="Calibri" w:eastAsia="Calibri" w:hAnsi="Calibri" w:cs="Calibri"/>
          <w:color w:val="auto"/>
          <w:sz w:val="28"/>
          <w:szCs w:val="28"/>
          <w:lang w:val="fr-FR"/>
        </w:rPr>
        <w:t xml:space="preserve"> de la société civile et d</w:t>
      </w:r>
      <w:r>
        <w:rPr>
          <w:rFonts w:ascii="Calibri" w:eastAsia="Calibri" w:hAnsi="Calibri" w:cs="Calibri"/>
          <w:color w:val="auto"/>
          <w:sz w:val="28"/>
          <w:szCs w:val="28"/>
          <w:lang w:val="fr-FR"/>
        </w:rPr>
        <w:t xml:space="preserve">es organisations des jeunes sur le terrain. </w:t>
      </w:r>
    </w:p>
    <w:p w:rsidR="009D5BE8" w:rsidRDefault="001B7C6F" w:rsidP="00894720">
      <w:pPr>
        <w:pStyle w:val="Body"/>
        <w:spacing w:before="120"/>
        <w:jc w:val="both"/>
        <w:rPr>
          <w:rFonts w:ascii="Calibri" w:eastAsia="Calibri" w:hAnsi="Calibri" w:cs="Calibri"/>
          <w:b/>
          <w:bCs/>
          <w:sz w:val="28"/>
          <w:szCs w:val="28"/>
          <w:lang w:val="fr-FR"/>
        </w:rPr>
      </w:pPr>
      <w:r>
        <w:rPr>
          <w:rFonts w:ascii="Calibri" w:eastAsia="Calibri" w:hAnsi="Calibri" w:cs="Calibri"/>
          <w:b/>
          <w:bCs/>
          <w:sz w:val="28"/>
          <w:szCs w:val="28"/>
          <w:lang w:val="fr-FR"/>
        </w:rPr>
        <w:t>Monsieur le Président</w:t>
      </w:r>
      <w:r w:rsidR="009D5BE8">
        <w:rPr>
          <w:rFonts w:ascii="Calibri" w:eastAsia="Calibri" w:hAnsi="Calibri" w:cs="Calibri"/>
          <w:b/>
          <w:bCs/>
          <w:sz w:val="28"/>
          <w:szCs w:val="28"/>
          <w:lang w:val="fr-FR"/>
        </w:rPr>
        <w:t xml:space="preserve">, </w:t>
      </w:r>
    </w:p>
    <w:p w:rsidR="009D5BE8" w:rsidRDefault="009D5BE8" w:rsidP="00894720">
      <w:pPr>
        <w:pStyle w:val="Body"/>
        <w:spacing w:before="120"/>
        <w:jc w:val="both"/>
        <w:rPr>
          <w:rFonts w:ascii="Calibri" w:eastAsia="Calibri" w:hAnsi="Calibri" w:cs="Calibri"/>
          <w:bCs/>
          <w:sz w:val="28"/>
          <w:szCs w:val="28"/>
          <w:lang w:val="fr-FR"/>
        </w:rPr>
      </w:pPr>
      <w:r w:rsidRPr="009D5BE8">
        <w:rPr>
          <w:rFonts w:ascii="Calibri" w:eastAsia="Calibri" w:hAnsi="Calibri" w:cs="Calibri"/>
          <w:bCs/>
          <w:sz w:val="28"/>
          <w:szCs w:val="28"/>
          <w:lang w:val="fr-FR"/>
        </w:rPr>
        <w:t xml:space="preserve">Le </w:t>
      </w:r>
      <w:r w:rsidR="00232622">
        <w:rPr>
          <w:rFonts w:ascii="Calibri" w:eastAsia="Calibri" w:hAnsi="Calibri" w:cs="Calibri"/>
          <w:bCs/>
          <w:sz w:val="28"/>
          <w:szCs w:val="28"/>
          <w:lang w:val="fr-FR"/>
        </w:rPr>
        <w:t>Gouvernement bulgare</w:t>
      </w:r>
      <w:r w:rsidR="00087417">
        <w:rPr>
          <w:rFonts w:ascii="Calibri" w:eastAsia="Calibri" w:hAnsi="Calibri" w:cs="Calibri"/>
          <w:bCs/>
          <w:sz w:val="28"/>
          <w:szCs w:val="28"/>
          <w:lang w:val="fr-FR"/>
        </w:rPr>
        <w:t xml:space="preserve"> attache une grande importance aux droits</w:t>
      </w:r>
      <w:r w:rsidR="000C3DC2">
        <w:rPr>
          <w:rFonts w:ascii="Calibri" w:eastAsia="Calibri" w:hAnsi="Calibri" w:cs="Calibri"/>
          <w:bCs/>
          <w:sz w:val="28"/>
          <w:szCs w:val="28"/>
          <w:lang w:val="fr-FR"/>
        </w:rPr>
        <w:t xml:space="preserve"> </w:t>
      </w:r>
      <w:r w:rsidR="00303BD9">
        <w:rPr>
          <w:rFonts w:ascii="Calibri" w:eastAsia="Calibri" w:hAnsi="Calibri" w:cs="Calibri"/>
          <w:bCs/>
          <w:sz w:val="28"/>
          <w:szCs w:val="28"/>
          <w:lang w:val="fr-FR"/>
        </w:rPr>
        <w:t>humains des</w:t>
      </w:r>
      <w:r w:rsidR="00087417">
        <w:rPr>
          <w:rFonts w:ascii="Calibri" w:eastAsia="Calibri" w:hAnsi="Calibri" w:cs="Calibri"/>
          <w:bCs/>
          <w:sz w:val="28"/>
          <w:szCs w:val="28"/>
          <w:lang w:val="fr-FR"/>
        </w:rPr>
        <w:t xml:space="preserve"> jeunes et</w:t>
      </w:r>
      <w:r w:rsidR="000C3DC2">
        <w:rPr>
          <w:rFonts w:ascii="Calibri" w:eastAsia="Calibri" w:hAnsi="Calibri" w:cs="Calibri"/>
          <w:bCs/>
          <w:sz w:val="28"/>
          <w:szCs w:val="28"/>
          <w:lang w:val="fr-FR"/>
        </w:rPr>
        <w:t xml:space="preserve"> à</w:t>
      </w:r>
      <w:r w:rsidR="00087417">
        <w:rPr>
          <w:rFonts w:ascii="Calibri" w:eastAsia="Calibri" w:hAnsi="Calibri" w:cs="Calibri"/>
          <w:bCs/>
          <w:sz w:val="28"/>
          <w:szCs w:val="28"/>
          <w:lang w:val="fr-FR"/>
        </w:rPr>
        <w:t xml:space="preserve"> leur participation effective dans tous les domaines de la vie politique et privée. L</w:t>
      </w:r>
      <w:r w:rsidR="00B17503">
        <w:rPr>
          <w:rFonts w:ascii="Calibri" w:eastAsia="Calibri" w:hAnsi="Calibri" w:cs="Calibri"/>
          <w:bCs/>
          <w:sz w:val="28"/>
          <w:szCs w:val="28"/>
          <w:lang w:val="fr-FR"/>
        </w:rPr>
        <w:t xml:space="preserve">a promotion du </w:t>
      </w:r>
      <w:r w:rsidR="00087417" w:rsidRPr="00087417">
        <w:rPr>
          <w:rFonts w:ascii="Calibri" w:eastAsia="Calibri" w:hAnsi="Calibri" w:cs="Calibri"/>
          <w:bCs/>
          <w:sz w:val="28"/>
          <w:szCs w:val="28"/>
          <w:lang w:val="fr-FR"/>
        </w:rPr>
        <w:t>rôle actif</w:t>
      </w:r>
      <w:r w:rsidR="00087417">
        <w:rPr>
          <w:rFonts w:ascii="Calibri" w:eastAsia="Calibri" w:hAnsi="Calibri" w:cs="Calibri"/>
          <w:bCs/>
          <w:sz w:val="28"/>
          <w:szCs w:val="28"/>
          <w:lang w:val="fr-FR"/>
        </w:rPr>
        <w:t xml:space="preserve"> des jeunes dans les processus de la </w:t>
      </w:r>
      <w:r w:rsidR="00087417" w:rsidRPr="00087417">
        <w:rPr>
          <w:rFonts w:ascii="Calibri" w:eastAsia="Calibri" w:hAnsi="Calibri" w:cs="Calibri"/>
          <w:bCs/>
          <w:sz w:val="28"/>
          <w:szCs w:val="28"/>
          <w:lang w:val="fr-FR"/>
        </w:rPr>
        <w:t xml:space="preserve">prise de décisions </w:t>
      </w:r>
      <w:r w:rsidR="00087417">
        <w:rPr>
          <w:rFonts w:ascii="Calibri" w:eastAsia="Calibri" w:hAnsi="Calibri" w:cs="Calibri"/>
          <w:bCs/>
          <w:sz w:val="28"/>
          <w:szCs w:val="28"/>
          <w:lang w:val="fr-FR"/>
        </w:rPr>
        <w:t xml:space="preserve">est une priorité clé sur l’agenda jeunesse de la Bulgarie même au niveau national et à l’échelle mondiale. </w:t>
      </w:r>
    </w:p>
    <w:p w:rsidR="00894720" w:rsidRPr="006E565A" w:rsidRDefault="00A61637" w:rsidP="00FE491A">
      <w:pPr>
        <w:pStyle w:val="Body"/>
        <w:spacing w:before="120"/>
        <w:jc w:val="both"/>
        <w:rPr>
          <w:rFonts w:ascii="Calibri" w:eastAsia="Calibri" w:hAnsi="Calibri" w:cs="Calibri"/>
          <w:sz w:val="28"/>
          <w:szCs w:val="28"/>
          <w:lang w:val="fr-FR"/>
        </w:rPr>
      </w:pPr>
      <w:r>
        <w:rPr>
          <w:rFonts w:ascii="Calibri" w:eastAsia="Calibri" w:hAnsi="Calibri" w:cs="Calibri"/>
          <w:sz w:val="28"/>
          <w:szCs w:val="28"/>
          <w:lang w:val="fr-FR"/>
        </w:rPr>
        <w:t xml:space="preserve">La Bulgarie favorise </w:t>
      </w:r>
      <w:r w:rsidR="004C6B66">
        <w:rPr>
          <w:rFonts w:ascii="Calibri" w:eastAsia="Calibri" w:hAnsi="Calibri" w:cs="Calibri"/>
          <w:sz w:val="28"/>
          <w:szCs w:val="28"/>
          <w:lang w:val="fr-FR"/>
        </w:rPr>
        <w:t xml:space="preserve">pleinement </w:t>
      </w:r>
      <w:r>
        <w:rPr>
          <w:rFonts w:ascii="Calibri" w:eastAsia="Calibri" w:hAnsi="Calibri" w:cs="Calibri"/>
          <w:sz w:val="28"/>
          <w:szCs w:val="28"/>
          <w:lang w:val="fr-FR"/>
        </w:rPr>
        <w:t xml:space="preserve">la participation des jeunes </w:t>
      </w:r>
      <w:r w:rsidR="000C3DC2">
        <w:rPr>
          <w:rFonts w:ascii="Calibri" w:eastAsia="Calibri" w:hAnsi="Calibri" w:cs="Calibri"/>
          <w:sz w:val="28"/>
          <w:szCs w:val="28"/>
          <w:lang w:val="fr-FR"/>
        </w:rPr>
        <w:t xml:space="preserve">à la mise en </w:t>
      </w:r>
      <w:r w:rsidR="00303BD9">
        <w:rPr>
          <w:rFonts w:ascii="Calibri" w:eastAsia="Calibri" w:hAnsi="Calibri" w:cs="Calibri"/>
          <w:sz w:val="28"/>
          <w:szCs w:val="28"/>
          <w:lang w:val="fr-FR"/>
        </w:rPr>
        <w:t>œuvre</w:t>
      </w:r>
      <w:r w:rsidR="004C6B66">
        <w:rPr>
          <w:rFonts w:ascii="Calibri" w:eastAsia="Calibri" w:hAnsi="Calibri" w:cs="Calibri"/>
          <w:sz w:val="28"/>
          <w:szCs w:val="28"/>
          <w:lang w:val="fr-FR"/>
        </w:rPr>
        <w:t xml:space="preserve"> </w:t>
      </w:r>
      <w:r w:rsidR="000C3DC2">
        <w:rPr>
          <w:rFonts w:ascii="Calibri" w:eastAsia="Calibri" w:hAnsi="Calibri" w:cs="Calibri"/>
          <w:sz w:val="28"/>
          <w:szCs w:val="28"/>
          <w:lang w:val="fr-FR"/>
        </w:rPr>
        <w:t xml:space="preserve">de </w:t>
      </w:r>
      <w:r w:rsidR="00303BD9">
        <w:rPr>
          <w:rFonts w:ascii="Calibri" w:eastAsia="Calibri" w:hAnsi="Calibri" w:cs="Calibri"/>
          <w:sz w:val="28"/>
          <w:szCs w:val="28"/>
          <w:lang w:val="fr-FR"/>
        </w:rPr>
        <w:t>la</w:t>
      </w:r>
      <w:r w:rsidR="000C3DC2">
        <w:rPr>
          <w:rFonts w:ascii="Calibri" w:eastAsia="Calibri" w:hAnsi="Calibri" w:cs="Calibri"/>
          <w:sz w:val="28"/>
          <w:szCs w:val="28"/>
          <w:lang w:val="fr-FR"/>
        </w:rPr>
        <w:t xml:space="preserve"> politique étrangère du pays</w:t>
      </w:r>
      <w:r w:rsidR="004C6B66">
        <w:rPr>
          <w:rFonts w:ascii="Calibri" w:eastAsia="Calibri" w:hAnsi="Calibri" w:cs="Calibri"/>
          <w:sz w:val="28"/>
          <w:szCs w:val="28"/>
          <w:lang w:val="fr-FR"/>
        </w:rPr>
        <w:t xml:space="preserve"> </w:t>
      </w:r>
      <w:r w:rsidR="004C6B66" w:rsidRPr="004C6B66">
        <w:rPr>
          <w:rFonts w:ascii="Calibri" w:eastAsia="Calibri" w:hAnsi="Calibri" w:cs="Calibri"/>
          <w:sz w:val="28"/>
          <w:szCs w:val="28"/>
          <w:lang w:val="fr-FR"/>
        </w:rPr>
        <w:t xml:space="preserve">via </w:t>
      </w:r>
      <w:r w:rsidR="004C6B66" w:rsidRPr="004C6B66">
        <w:rPr>
          <w:rFonts w:ascii="Calibri" w:eastAsia="Calibri" w:hAnsi="Calibri" w:cs="Calibri"/>
          <w:color w:val="auto"/>
          <w:sz w:val="28"/>
          <w:szCs w:val="28"/>
          <w:lang w:val="fr-FR"/>
        </w:rPr>
        <w:t xml:space="preserve">le Programme des délégués de la jeunesse auprès des Nations Unies </w:t>
      </w:r>
      <w:r w:rsidR="004C6B66" w:rsidRPr="004C6B66">
        <w:rPr>
          <w:rFonts w:ascii="Calibri" w:eastAsia="Calibri" w:hAnsi="Calibri" w:cs="Calibri"/>
          <w:sz w:val="28"/>
          <w:szCs w:val="28"/>
          <w:lang w:val="fr-FR"/>
        </w:rPr>
        <w:t>e</w:t>
      </w:r>
      <w:r w:rsidR="00FE491A">
        <w:rPr>
          <w:rFonts w:ascii="Calibri" w:eastAsia="Calibri" w:hAnsi="Calibri" w:cs="Calibri"/>
          <w:sz w:val="28"/>
          <w:szCs w:val="28"/>
          <w:lang w:val="fr-FR"/>
        </w:rPr>
        <w:t xml:space="preserve">t </w:t>
      </w:r>
      <w:r w:rsidR="004760A3" w:rsidRPr="004C6B66">
        <w:rPr>
          <w:rFonts w:ascii="Calibri" w:eastAsia="Calibri" w:hAnsi="Calibri" w:cs="Calibri"/>
          <w:color w:val="auto"/>
          <w:sz w:val="28"/>
          <w:szCs w:val="28"/>
          <w:lang w:val="fr-FR"/>
        </w:rPr>
        <w:t>depuis 2007</w:t>
      </w:r>
      <w:r w:rsidR="000C3DC2">
        <w:rPr>
          <w:rFonts w:ascii="Calibri" w:eastAsia="Calibri" w:hAnsi="Calibri" w:cs="Calibri"/>
          <w:color w:val="auto"/>
          <w:sz w:val="28"/>
          <w:szCs w:val="28"/>
          <w:lang w:val="fr-FR"/>
        </w:rPr>
        <w:t xml:space="preserve"> </w:t>
      </w:r>
      <w:r w:rsidR="00303BD9">
        <w:rPr>
          <w:rFonts w:ascii="Calibri" w:eastAsia="Calibri" w:hAnsi="Calibri" w:cs="Calibri"/>
          <w:color w:val="auto"/>
          <w:sz w:val="28"/>
          <w:szCs w:val="28"/>
          <w:lang w:val="fr-FR"/>
        </w:rPr>
        <w:t>mon pays</w:t>
      </w:r>
      <w:r w:rsidR="004760A3" w:rsidRPr="004C6B66">
        <w:rPr>
          <w:rFonts w:ascii="Calibri" w:eastAsia="Calibri" w:hAnsi="Calibri" w:cs="Calibri"/>
          <w:color w:val="auto"/>
          <w:sz w:val="28"/>
          <w:szCs w:val="28"/>
          <w:lang w:val="fr-FR"/>
        </w:rPr>
        <w:t xml:space="preserve"> </w:t>
      </w:r>
      <w:r w:rsidR="004C6B66" w:rsidRPr="004C6B66">
        <w:rPr>
          <w:rFonts w:ascii="Calibri" w:eastAsia="Calibri" w:hAnsi="Calibri" w:cs="Calibri"/>
          <w:sz w:val="28"/>
          <w:szCs w:val="28"/>
          <w:lang w:val="fr-FR"/>
        </w:rPr>
        <w:t>inclu</w:t>
      </w:r>
      <w:r w:rsidR="00FE491A">
        <w:rPr>
          <w:rFonts w:ascii="Calibri" w:eastAsia="Calibri" w:hAnsi="Calibri" w:cs="Calibri"/>
          <w:sz w:val="28"/>
          <w:szCs w:val="28"/>
          <w:lang w:val="fr-FR"/>
        </w:rPr>
        <w:t>e</w:t>
      </w:r>
      <w:r w:rsidR="004C6B66" w:rsidRPr="004C6B66">
        <w:rPr>
          <w:rFonts w:ascii="Calibri" w:eastAsia="Calibri" w:hAnsi="Calibri" w:cs="Calibri"/>
          <w:sz w:val="28"/>
          <w:szCs w:val="28"/>
          <w:lang w:val="fr-FR"/>
        </w:rPr>
        <w:t xml:space="preserve"> </w:t>
      </w:r>
      <w:r w:rsidR="004C6B66" w:rsidRPr="004C6B66">
        <w:rPr>
          <w:rFonts w:ascii="Calibri" w:eastAsia="Calibri" w:hAnsi="Calibri" w:cs="Calibri"/>
          <w:color w:val="auto"/>
          <w:sz w:val="28"/>
          <w:szCs w:val="28"/>
          <w:lang w:val="fr-FR"/>
        </w:rPr>
        <w:t xml:space="preserve">régulièrement des jeunes bulgares dans les délégations nationales présentes aux réunions de </w:t>
      </w:r>
      <w:r w:rsidR="004C6B66" w:rsidRPr="00FE491A">
        <w:rPr>
          <w:rFonts w:ascii="Calibri" w:eastAsia="Calibri" w:hAnsi="Calibri" w:cs="Calibri"/>
          <w:color w:val="auto"/>
          <w:sz w:val="28"/>
          <w:szCs w:val="28"/>
          <w:lang w:val="fr-FR"/>
        </w:rPr>
        <w:t xml:space="preserve">la </w:t>
      </w:r>
      <w:r w:rsidR="004C6B66" w:rsidRPr="004C6B66">
        <w:rPr>
          <w:rFonts w:ascii="Calibri" w:eastAsia="Calibri" w:hAnsi="Calibri" w:cs="Calibri"/>
          <w:color w:val="auto"/>
          <w:sz w:val="28"/>
          <w:szCs w:val="28"/>
          <w:lang w:val="fr-FR"/>
        </w:rPr>
        <w:t xml:space="preserve">Troisième Commission de l’Assemblée générale et </w:t>
      </w:r>
      <w:r w:rsidR="004760A3">
        <w:rPr>
          <w:rFonts w:ascii="Calibri" w:eastAsia="Calibri" w:hAnsi="Calibri" w:cs="Calibri"/>
          <w:color w:val="auto"/>
          <w:sz w:val="28"/>
          <w:szCs w:val="28"/>
          <w:lang w:val="fr-FR"/>
        </w:rPr>
        <w:t xml:space="preserve">de </w:t>
      </w:r>
      <w:r w:rsidR="004C6B66" w:rsidRPr="00FE491A">
        <w:rPr>
          <w:rFonts w:ascii="Calibri" w:eastAsia="Calibri" w:hAnsi="Calibri" w:cs="Calibri"/>
          <w:color w:val="auto"/>
          <w:sz w:val="28"/>
          <w:szCs w:val="28"/>
          <w:lang w:val="fr-FR"/>
        </w:rPr>
        <w:t xml:space="preserve">la </w:t>
      </w:r>
      <w:r w:rsidR="004C6B66" w:rsidRPr="00B45D11">
        <w:rPr>
          <w:rFonts w:ascii="Calibri" w:eastAsia="Calibri" w:hAnsi="Calibri" w:cs="Calibri"/>
          <w:color w:val="auto"/>
          <w:sz w:val="28"/>
          <w:szCs w:val="28"/>
          <w:lang w:val="fr-FR"/>
        </w:rPr>
        <w:t xml:space="preserve">Commission du </w:t>
      </w:r>
      <w:r w:rsidR="004C6B66" w:rsidRPr="00B45D11">
        <w:rPr>
          <w:rFonts w:ascii="Calibri" w:eastAsia="Calibri" w:hAnsi="Calibri" w:cs="Calibri"/>
          <w:color w:val="auto"/>
          <w:sz w:val="28"/>
          <w:szCs w:val="28"/>
          <w:lang w:val="fr-FR"/>
        </w:rPr>
        <w:lastRenderedPageBreak/>
        <w:t xml:space="preserve">développement social du Conseil économique et social de l’ONU. </w:t>
      </w:r>
      <w:r w:rsidR="00FE491A">
        <w:rPr>
          <w:rFonts w:ascii="Calibri" w:eastAsia="Calibri" w:hAnsi="Calibri" w:cs="Calibri"/>
          <w:color w:val="auto"/>
          <w:sz w:val="28"/>
          <w:szCs w:val="28"/>
          <w:lang w:val="fr-FR"/>
        </w:rPr>
        <w:t xml:space="preserve">La voix des jeunes est entendue et prise en compte. </w:t>
      </w:r>
    </w:p>
    <w:p w:rsidR="00894720" w:rsidRDefault="001B7C6F" w:rsidP="00894720">
      <w:pPr>
        <w:pStyle w:val="Body"/>
        <w:spacing w:before="120"/>
        <w:jc w:val="both"/>
        <w:rPr>
          <w:rFonts w:ascii="Calibri" w:eastAsia="Calibri" w:hAnsi="Calibri" w:cs="Calibri"/>
          <w:b/>
          <w:bCs/>
          <w:sz w:val="28"/>
          <w:szCs w:val="28"/>
          <w:lang w:val="fr-FR"/>
        </w:rPr>
      </w:pPr>
      <w:r w:rsidRPr="00FE491A">
        <w:rPr>
          <w:rFonts w:ascii="Calibri" w:eastAsia="Calibri" w:hAnsi="Calibri" w:cs="Calibri"/>
          <w:b/>
          <w:bCs/>
          <w:sz w:val="28"/>
          <w:szCs w:val="28"/>
          <w:lang w:val="fr-FR"/>
        </w:rPr>
        <w:t>Monsieur le Président</w:t>
      </w:r>
      <w:r w:rsidR="00894720" w:rsidRPr="00FE491A">
        <w:rPr>
          <w:rFonts w:ascii="Calibri" w:eastAsia="Calibri" w:hAnsi="Calibri" w:cs="Calibri"/>
          <w:b/>
          <w:bCs/>
          <w:sz w:val="28"/>
          <w:szCs w:val="28"/>
          <w:lang w:val="fr-FR"/>
        </w:rPr>
        <w:t>,</w:t>
      </w:r>
    </w:p>
    <w:p w:rsidR="00FE491A" w:rsidRDefault="00FE491A" w:rsidP="00894720">
      <w:pPr>
        <w:pStyle w:val="Body"/>
        <w:spacing w:before="120"/>
        <w:jc w:val="both"/>
        <w:rPr>
          <w:rFonts w:ascii="Calibri" w:eastAsia="Calibri" w:hAnsi="Calibri" w:cs="Calibri"/>
          <w:bCs/>
          <w:sz w:val="28"/>
          <w:szCs w:val="28"/>
          <w:lang w:val="fr-FR"/>
        </w:rPr>
      </w:pPr>
      <w:r w:rsidRPr="00FE491A">
        <w:rPr>
          <w:rFonts w:ascii="Calibri" w:eastAsia="Calibri" w:hAnsi="Calibri" w:cs="Calibri"/>
          <w:bCs/>
          <w:sz w:val="28"/>
          <w:szCs w:val="28"/>
          <w:lang w:val="fr-FR"/>
        </w:rPr>
        <w:t xml:space="preserve">La </w:t>
      </w:r>
      <w:r>
        <w:rPr>
          <w:rFonts w:ascii="Calibri" w:eastAsia="Calibri" w:hAnsi="Calibri" w:cs="Calibri"/>
          <w:bCs/>
          <w:sz w:val="28"/>
          <w:szCs w:val="28"/>
          <w:lang w:val="fr-FR"/>
        </w:rPr>
        <w:t xml:space="preserve">Bulgarie fait les efforts soutenues et coordonnées </w:t>
      </w:r>
      <w:r w:rsidRPr="00FE491A">
        <w:rPr>
          <w:rFonts w:ascii="Calibri" w:eastAsia="Calibri" w:hAnsi="Calibri" w:cs="Calibri"/>
          <w:bCs/>
          <w:sz w:val="28"/>
          <w:szCs w:val="28"/>
          <w:lang w:val="fr-FR"/>
        </w:rPr>
        <w:t>ayant pour but de mettre en place des conditions et des mécanismes permettant d’améliorer le bien-être et les moyens de subsistance des jeunes</w:t>
      </w:r>
      <w:r>
        <w:rPr>
          <w:rFonts w:ascii="Calibri" w:eastAsia="Calibri" w:hAnsi="Calibri" w:cs="Calibri"/>
          <w:bCs/>
          <w:sz w:val="28"/>
          <w:szCs w:val="28"/>
          <w:lang w:val="fr-FR"/>
        </w:rPr>
        <w:t xml:space="preserve">, particulièrement de ceux appartenant aux groupes </w:t>
      </w:r>
      <w:r w:rsidR="00CA3D38">
        <w:rPr>
          <w:rFonts w:ascii="Calibri" w:eastAsia="Calibri" w:hAnsi="Calibri" w:cs="Calibri"/>
          <w:bCs/>
          <w:sz w:val="28"/>
          <w:szCs w:val="28"/>
          <w:lang w:val="fr-FR"/>
        </w:rPr>
        <w:t xml:space="preserve">les </w:t>
      </w:r>
      <w:r>
        <w:rPr>
          <w:rFonts w:ascii="Calibri" w:eastAsia="Calibri" w:hAnsi="Calibri" w:cs="Calibri"/>
          <w:bCs/>
          <w:sz w:val="28"/>
          <w:szCs w:val="28"/>
          <w:lang w:val="fr-FR"/>
        </w:rPr>
        <w:t>plus vul</w:t>
      </w:r>
      <w:r w:rsidR="000C3DC2">
        <w:rPr>
          <w:rFonts w:ascii="Calibri" w:eastAsia="Calibri" w:hAnsi="Calibri" w:cs="Calibri"/>
          <w:bCs/>
          <w:sz w:val="28"/>
          <w:szCs w:val="28"/>
          <w:lang w:val="fr-FR"/>
        </w:rPr>
        <w:t>nérables et marginalisés, y co</w:t>
      </w:r>
      <w:r w:rsidR="00303BD9">
        <w:rPr>
          <w:rFonts w:ascii="Calibri" w:eastAsia="Calibri" w:hAnsi="Calibri" w:cs="Calibri"/>
          <w:bCs/>
          <w:sz w:val="28"/>
          <w:szCs w:val="28"/>
          <w:lang w:val="fr-FR"/>
        </w:rPr>
        <w:t>m</w:t>
      </w:r>
      <w:r w:rsidR="000C3DC2">
        <w:rPr>
          <w:rFonts w:ascii="Calibri" w:eastAsia="Calibri" w:hAnsi="Calibri" w:cs="Calibri"/>
          <w:bCs/>
          <w:sz w:val="28"/>
          <w:szCs w:val="28"/>
          <w:lang w:val="fr-FR"/>
        </w:rPr>
        <w:t>pris</w:t>
      </w:r>
      <w:r>
        <w:rPr>
          <w:rFonts w:ascii="Calibri" w:eastAsia="Calibri" w:hAnsi="Calibri" w:cs="Calibri"/>
          <w:bCs/>
          <w:sz w:val="28"/>
          <w:szCs w:val="28"/>
          <w:lang w:val="fr-FR"/>
        </w:rPr>
        <w:t xml:space="preserve"> les enfants et les jeunes handicap</w:t>
      </w:r>
      <w:r w:rsidR="00CA3D38">
        <w:rPr>
          <w:rFonts w:ascii="Calibri" w:eastAsia="Calibri" w:hAnsi="Calibri" w:cs="Calibri"/>
          <w:bCs/>
          <w:sz w:val="28"/>
          <w:szCs w:val="28"/>
          <w:lang w:val="fr-FR"/>
        </w:rPr>
        <w:t>é</w:t>
      </w:r>
      <w:r>
        <w:rPr>
          <w:rFonts w:ascii="Calibri" w:eastAsia="Calibri" w:hAnsi="Calibri" w:cs="Calibri"/>
          <w:bCs/>
          <w:sz w:val="28"/>
          <w:szCs w:val="28"/>
          <w:lang w:val="fr-FR"/>
        </w:rPr>
        <w:t xml:space="preserve">s. </w:t>
      </w:r>
    </w:p>
    <w:p w:rsidR="00CA3D38" w:rsidRDefault="003B71D5" w:rsidP="00894720">
      <w:pPr>
        <w:pStyle w:val="Body"/>
        <w:spacing w:before="120"/>
        <w:jc w:val="both"/>
        <w:rPr>
          <w:rFonts w:ascii="Calibri" w:eastAsia="Calibri" w:hAnsi="Calibri" w:cs="Calibri"/>
          <w:bCs/>
          <w:color w:val="auto"/>
          <w:sz w:val="28"/>
          <w:szCs w:val="28"/>
          <w:lang w:val="fr-FR"/>
        </w:rPr>
      </w:pPr>
      <w:r>
        <w:rPr>
          <w:rFonts w:ascii="Calibri" w:eastAsia="Calibri" w:hAnsi="Calibri" w:cs="Calibri"/>
          <w:bCs/>
          <w:color w:val="auto"/>
          <w:sz w:val="28"/>
          <w:szCs w:val="28"/>
          <w:lang w:val="fr-FR"/>
        </w:rPr>
        <w:t>Consciente</w:t>
      </w:r>
      <w:r w:rsidR="00CA3D38" w:rsidRPr="00CA3D38">
        <w:rPr>
          <w:rFonts w:ascii="Calibri" w:eastAsia="Calibri" w:hAnsi="Calibri" w:cs="Calibri"/>
          <w:bCs/>
          <w:color w:val="auto"/>
          <w:sz w:val="28"/>
          <w:szCs w:val="28"/>
          <w:lang w:val="fr-FR"/>
        </w:rPr>
        <w:t xml:space="preserve"> que les négociations pour l’élaboration de l’</w:t>
      </w:r>
      <w:r w:rsidR="00B17503">
        <w:rPr>
          <w:rFonts w:ascii="Calibri" w:eastAsia="Calibri" w:hAnsi="Calibri" w:cs="Calibri"/>
          <w:bCs/>
          <w:color w:val="auto"/>
          <w:sz w:val="28"/>
          <w:szCs w:val="28"/>
          <w:lang w:val="fr-FR"/>
        </w:rPr>
        <w:t>agenda</w:t>
      </w:r>
      <w:r w:rsidR="00CA3D38" w:rsidRPr="00CA3D38">
        <w:rPr>
          <w:rFonts w:ascii="Calibri" w:eastAsia="Calibri" w:hAnsi="Calibri" w:cs="Calibri"/>
          <w:bCs/>
          <w:color w:val="auto"/>
          <w:sz w:val="28"/>
          <w:szCs w:val="28"/>
          <w:lang w:val="fr-FR"/>
        </w:rPr>
        <w:t xml:space="preserve"> international </w:t>
      </w:r>
      <w:r w:rsidR="00B17503">
        <w:rPr>
          <w:rFonts w:ascii="Calibri" w:eastAsia="Calibri" w:hAnsi="Calibri" w:cs="Calibri"/>
          <w:bCs/>
          <w:color w:val="auto"/>
          <w:sz w:val="28"/>
          <w:szCs w:val="28"/>
          <w:lang w:val="fr-FR"/>
        </w:rPr>
        <w:t>pour l’</w:t>
      </w:r>
      <w:r w:rsidR="00CA3D38" w:rsidRPr="00CA3D38">
        <w:rPr>
          <w:rFonts w:ascii="Calibri" w:eastAsia="Calibri" w:hAnsi="Calibri" w:cs="Calibri"/>
          <w:bCs/>
          <w:color w:val="auto"/>
          <w:sz w:val="28"/>
          <w:szCs w:val="28"/>
          <w:lang w:val="fr-FR"/>
        </w:rPr>
        <w:t>après 2015</w:t>
      </w:r>
      <w:r w:rsidR="00CA3D38">
        <w:rPr>
          <w:rFonts w:ascii="Calibri" w:eastAsia="Calibri" w:hAnsi="Calibri" w:cs="Calibri"/>
          <w:bCs/>
          <w:color w:val="auto"/>
          <w:sz w:val="28"/>
          <w:szCs w:val="28"/>
          <w:lang w:val="fr-FR"/>
        </w:rPr>
        <w:t xml:space="preserve"> entrent leur étape finale et décisive la Bulgarie continue de préconiser l’intégration de la </w:t>
      </w:r>
      <w:r w:rsidR="00B17503">
        <w:rPr>
          <w:rFonts w:ascii="Calibri" w:eastAsia="Calibri" w:hAnsi="Calibri" w:cs="Calibri"/>
          <w:bCs/>
          <w:color w:val="auto"/>
          <w:sz w:val="28"/>
          <w:szCs w:val="28"/>
          <w:lang w:val="fr-FR"/>
        </w:rPr>
        <w:t xml:space="preserve">dimension </w:t>
      </w:r>
      <w:r w:rsidR="00CA3D38">
        <w:rPr>
          <w:rFonts w:ascii="Calibri" w:eastAsia="Calibri" w:hAnsi="Calibri" w:cs="Calibri"/>
          <w:bCs/>
          <w:color w:val="auto"/>
          <w:sz w:val="28"/>
          <w:szCs w:val="28"/>
          <w:lang w:val="fr-FR"/>
        </w:rPr>
        <w:t>jeunesse dans le nouve</w:t>
      </w:r>
      <w:r w:rsidR="00B17503">
        <w:rPr>
          <w:rFonts w:ascii="Calibri" w:eastAsia="Calibri" w:hAnsi="Calibri" w:cs="Calibri"/>
          <w:bCs/>
          <w:color w:val="auto"/>
          <w:sz w:val="28"/>
          <w:szCs w:val="28"/>
          <w:lang w:val="fr-FR"/>
        </w:rPr>
        <w:t>l agenda</w:t>
      </w:r>
      <w:r w:rsidR="00CA3D38">
        <w:rPr>
          <w:rFonts w:ascii="Calibri" w:eastAsia="Calibri" w:hAnsi="Calibri" w:cs="Calibri"/>
          <w:bCs/>
          <w:color w:val="auto"/>
          <w:sz w:val="28"/>
          <w:szCs w:val="28"/>
          <w:lang w:val="fr-FR"/>
        </w:rPr>
        <w:t xml:space="preserve"> </w:t>
      </w:r>
      <w:r w:rsidR="00B17503">
        <w:rPr>
          <w:rFonts w:ascii="Calibri" w:eastAsia="Calibri" w:hAnsi="Calibri" w:cs="Calibri"/>
          <w:bCs/>
          <w:color w:val="auto"/>
          <w:sz w:val="28"/>
          <w:szCs w:val="28"/>
          <w:lang w:val="fr-FR"/>
        </w:rPr>
        <w:t xml:space="preserve">et </w:t>
      </w:r>
      <w:r w:rsidR="00CA3D38">
        <w:rPr>
          <w:rFonts w:ascii="Calibri" w:eastAsia="Calibri" w:hAnsi="Calibri" w:cs="Calibri"/>
          <w:bCs/>
          <w:color w:val="auto"/>
          <w:sz w:val="28"/>
          <w:szCs w:val="28"/>
          <w:lang w:val="fr-FR"/>
        </w:rPr>
        <w:t xml:space="preserve">la participation effective des jeunes dans tous les processus qui affectent leurs vies. </w:t>
      </w:r>
      <w:bookmarkStart w:id="0" w:name="_GoBack"/>
      <w:bookmarkEnd w:id="0"/>
    </w:p>
    <w:p w:rsidR="005F3F15" w:rsidRDefault="007A3369" w:rsidP="005F3F15">
      <w:pPr>
        <w:pStyle w:val="BodyA"/>
        <w:spacing w:before="120"/>
        <w:jc w:val="both"/>
        <w:rPr>
          <w:rFonts w:ascii="Calibri" w:eastAsia="Calibri" w:hAnsi="Calibri" w:cs="Calibri"/>
          <w:sz w:val="28"/>
          <w:szCs w:val="28"/>
          <w:lang w:val="fr-FR"/>
        </w:rPr>
      </w:pPr>
      <w:r>
        <w:rPr>
          <w:rFonts w:ascii="Calibri" w:eastAsia="Calibri" w:hAnsi="Calibri" w:cs="Calibri"/>
          <w:b/>
          <w:bCs/>
          <w:sz w:val="28"/>
          <w:szCs w:val="28"/>
          <w:lang w:val="fr-FR"/>
        </w:rPr>
        <w:t>Merci, M</w:t>
      </w:r>
      <w:r w:rsidR="001B7C6F">
        <w:rPr>
          <w:rFonts w:ascii="Calibri" w:eastAsia="Calibri" w:hAnsi="Calibri" w:cs="Calibri"/>
          <w:b/>
          <w:bCs/>
          <w:sz w:val="28"/>
          <w:szCs w:val="28"/>
          <w:lang w:val="fr-FR"/>
        </w:rPr>
        <w:t xml:space="preserve">onsieur </w:t>
      </w:r>
      <w:r>
        <w:rPr>
          <w:rFonts w:ascii="Calibri" w:eastAsia="Calibri" w:hAnsi="Calibri" w:cs="Calibri"/>
          <w:b/>
          <w:bCs/>
          <w:sz w:val="28"/>
          <w:szCs w:val="28"/>
          <w:lang w:val="fr-FR"/>
        </w:rPr>
        <w:t>l</w:t>
      </w:r>
      <w:r w:rsidR="001B7C6F">
        <w:rPr>
          <w:rFonts w:ascii="Calibri" w:eastAsia="Calibri" w:hAnsi="Calibri" w:cs="Calibri"/>
          <w:b/>
          <w:bCs/>
          <w:sz w:val="28"/>
          <w:szCs w:val="28"/>
          <w:lang w:val="fr-FR"/>
        </w:rPr>
        <w:t>e</w:t>
      </w:r>
      <w:r>
        <w:rPr>
          <w:rFonts w:ascii="Calibri" w:eastAsia="Calibri" w:hAnsi="Calibri" w:cs="Calibri"/>
          <w:b/>
          <w:bCs/>
          <w:sz w:val="28"/>
          <w:szCs w:val="28"/>
          <w:lang w:val="fr-FR"/>
        </w:rPr>
        <w:t xml:space="preserve"> Président.</w:t>
      </w:r>
    </w:p>
    <w:sectPr w:rsidR="005F3F15" w:rsidSect="00B054AC">
      <w:headerReference w:type="default" r:id="rId8"/>
      <w:footerReference w:type="default" r:id="rId9"/>
      <w:headerReference w:type="first" r:id="rId10"/>
      <w:footerReference w:type="first" r:id="rId11"/>
      <w:pgSz w:w="12240" w:h="15840"/>
      <w:pgMar w:top="1418" w:right="1608" w:bottom="1418" w:left="153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83" w:rsidRDefault="00141D83" w:rsidP="0022089D">
      <w:r>
        <w:separator/>
      </w:r>
    </w:p>
  </w:endnote>
  <w:endnote w:type="continuationSeparator" w:id="0">
    <w:p w:rsidR="00141D83" w:rsidRDefault="00141D83" w:rsidP="0022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9D" w:rsidRDefault="0022089D">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9D" w:rsidRDefault="0022089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83" w:rsidRDefault="00141D83" w:rsidP="0022089D">
      <w:r>
        <w:separator/>
      </w:r>
    </w:p>
  </w:footnote>
  <w:footnote w:type="continuationSeparator" w:id="0">
    <w:p w:rsidR="00141D83" w:rsidRDefault="00141D83" w:rsidP="00220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9D" w:rsidRDefault="00677946">
    <w:pPr>
      <w:pStyle w:val="Header"/>
      <w:jc w:val="right"/>
    </w:pPr>
    <w:r>
      <w:rPr>
        <w:rFonts w:ascii="Calibri" w:eastAsia="Calibri" w:hAnsi="Calibri" w:cs="Calibri"/>
        <w:sz w:val="24"/>
        <w:szCs w:val="24"/>
      </w:rPr>
      <w:fldChar w:fldCharType="begin"/>
    </w:r>
    <w:r w:rsidR="007A3369">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6526AD">
      <w:rPr>
        <w:rFonts w:ascii="Calibri" w:eastAsia="Calibri" w:hAnsi="Calibri" w:cs="Calibri"/>
        <w:noProof/>
        <w:sz w:val="24"/>
        <w:szCs w:val="24"/>
      </w:rPr>
      <w:t>2</w:t>
    </w:r>
    <w:r>
      <w:rPr>
        <w:rFonts w:ascii="Calibri" w:eastAsia="Calibri" w:hAnsi="Calibri" w:cs="Calibri"/>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9D" w:rsidRDefault="002208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9D"/>
    <w:rsid w:val="00025A53"/>
    <w:rsid w:val="00032115"/>
    <w:rsid w:val="00043184"/>
    <w:rsid w:val="00050A25"/>
    <w:rsid w:val="000831B0"/>
    <w:rsid w:val="00083E4E"/>
    <w:rsid w:val="0008511A"/>
    <w:rsid w:val="00087417"/>
    <w:rsid w:val="000A5E73"/>
    <w:rsid w:val="000C3DC2"/>
    <w:rsid w:val="000E3D5B"/>
    <w:rsid w:val="000E5D2A"/>
    <w:rsid w:val="0010258F"/>
    <w:rsid w:val="00107EF1"/>
    <w:rsid w:val="0012421C"/>
    <w:rsid w:val="00132730"/>
    <w:rsid w:val="00140C74"/>
    <w:rsid w:val="001419BF"/>
    <w:rsid w:val="00141D83"/>
    <w:rsid w:val="00167C4A"/>
    <w:rsid w:val="00182C5A"/>
    <w:rsid w:val="00185662"/>
    <w:rsid w:val="0018667D"/>
    <w:rsid w:val="00186E45"/>
    <w:rsid w:val="001A6F2B"/>
    <w:rsid w:val="001B7C6F"/>
    <w:rsid w:val="001C37AF"/>
    <w:rsid w:val="001F3B0B"/>
    <w:rsid w:val="001F58EE"/>
    <w:rsid w:val="00202BD3"/>
    <w:rsid w:val="00211B5A"/>
    <w:rsid w:val="00215E7F"/>
    <w:rsid w:val="0022089D"/>
    <w:rsid w:val="00232622"/>
    <w:rsid w:val="002423E4"/>
    <w:rsid w:val="00297328"/>
    <w:rsid w:val="002B76CD"/>
    <w:rsid w:val="002E198C"/>
    <w:rsid w:val="00303BD9"/>
    <w:rsid w:val="00304C94"/>
    <w:rsid w:val="00305FB4"/>
    <w:rsid w:val="003072E9"/>
    <w:rsid w:val="00312AD8"/>
    <w:rsid w:val="003246FF"/>
    <w:rsid w:val="0034066F"/>
    <w:rsid w:val="00354F5B"/>
    <w:rsid w:val="00356399"/>
    <w:rsid w:val="00393840"/>
    <w:rsid w:val="003B0E4F"/>
    <w:rsid w:val="003B6076"/>
    <w:rsid w:val="003B71D5"/>
    <w:rsid w:val="003E308A"/>
    <w:rsid w:val="003F04BB"/>
    <w:rsid w:val="00444437"/>
    <w:rsid w:val="00466127"/>
    <w:rsid w:val="004712C6"/>
    <w:rsid w:val="004760A3"/>
    <w:rsid w:val="00483E92"/>
    <w:rsid w:val="004A6071"/>
    <w:rsid w:val="004B6BDA"/>
    <w:rsid w:val="004C0888"/>
    <w:rsid w:val="004C6B66"/>
    <w:rsid w:val="004D4522"/>
    <w:rsid w:val="004E5143"/>
    <w:rsid w:val="005027E1"/>
    <w:rsid w:val="00503FA3"/>
    <w:rsid w:val="00520206"/>
    <w:rsid w:val="005552D2"/>
    <w:rsid w:val="00580436"/>
    <w:rsid w:val="00584030"/>
    <w:rsid w:val="00593AAC"/>
    <w:rsid w:val="005C73B5"/>
    <w:rsid w:val="005F3995"/>
    <w:rsid w:val="005F3F15"/>
    <w:rsid w:val="00634B89"/>
    <w:rsid w:val="00642B6B"/>
    <w:rsid w:val="006526AD"/>
    <w:rsid w:val="0066295C"/>
    <w:rsid w:val="00664A7B"/>
    <w:rsid w:val="006710B8"/>
    <w:rsid w:val="00677946"/>
    <w:rsid w:val="00681F0F"/>
    <w:rsid w:val="006A5086"/>
    <w:rsid w:val="006A5E9D"/>
    <w:rsid w:val="006C117C"/>
    <w:rsid w:val="006C2A4F"/>
    <w:rsid w:val="006E31D5"/>
    <w:rsid w:val="006E565A"/>
    <w:rsid w:val="006F476B"/>
    <w:rsid w:val="007079C0"/>
    <w:rsid w:val="00737E0F"/>
    <w:rsid w:val="007520A1"/>
    <w:rsid w:val="00760B19"/>
    <w:rsid w:val="00775835"/>
    <w:rsid w:val="007A3369"/>
    <w:rsid w:val="007D63F1"/>
    <w:rsid w:val="007F0F50"/>
    <w:rsid w:val="00845AA7"/>
    <w:rsid w:val="00847229"/>
    <w:rsid w:val="0085686B"/>
    <w:rsid w:val="008718DB"/>
    <w:rsid w:val="00885C74"/>
    <w:rsid w:val="00894720"/>
    <w:rsid w:val="008B6223"/>
    <w:rsid w:val="008B7F0B"/>
    <w:rsid w:val="008E0315"/>
    <w:rsid w:val="008E5493"/>
    <w:rsid w:val="00931193"/>
    <w:rsid w:val="00931904"/>
    <w:rsid w:val="009629B4"/>
    <w:rsid w:val="00986DD8"/>
    <w:rsid w:val="0099106F"/>
    <w:rsid w:val="0099364C"/>
    <w:rsid w:val="009B45A7"/>
    <w:rsid w:val="009C6718"/>
    <w:rsid w:val="009D5BE8"/>
    <w:rsid w:val="009E2D96"/>
    <w:rsid w:val="009E538A"/>
    <w:rsid w:val="00A42A6B"/>
    <w:rsid w:val="00A44803"/>
    <w:rsid w:val="00A4553C"/>
    <w:rsid w:val="00A54622"/>
    <w:rsid w:val="00A55A34"/>
    <w:rsid w:val="00A61637"/>
    <w:rsid w:val="00A7169B"/>
    <w:rsid w:val="00A71E81"/>
    <w:rsid w:val="00A724C6"/>
    <w:rsid w:val="00A80012"/>
    <w:rsid w:val="00AA372B"/>
    <w:rsid w:val="00AB064C"/>
    <w:rsid w:val="00AB72F5"/>
    <w:rsid w:val="00AD446E"/>
    <w:rsid w:val="00AD5957"/>
    <w:rsid w:val="00AE4451"/>
    <w:rsid w:val="00B054AC"/>
    <w:rsid w:val="00B17503"/>
    <w:rsid w:val="00B17E51"/>
    <w:rsid w:val="00B45D11"/>
    <w:rsid w:val="00B57EBE"/>
    <w:rsid w:val="00B66AFB"/>
    <w:rsid w:val="00B760D9"/>
    <w:rsid w:val="00B83FC6"/>
    <w:rsid w:val="00B90C8C"/>
    <w:rsid w:val="00BB4B36"/>
    <w:rsid w:val="00BC759A"/>
    <w:rsid w:val="00BD33C0"/>
    <w:rsid w:val="00BD397F"/>
    <w:rsid w:val="00BF2622"/>
    <w:rsid w:val="00C04B84"/>
    <w:rsid w:val="00C34995"/>
    <w:rsid w:val="00C55512"/>
    <w:rsid w:val="00C63654"/>
    <w:rsid w:val="00C6758F"/>
    <w:rsid w:val="00CA1543"/>
    <w:rsid w:val="00CA3D38"/>
    <w:rsid w:val="00CC5ADD"/>
    <w:rsid w:val="00CD0E69"/>
    <w:rsid w:val="00CE5F75"/>
    <w:rsid w:val="00CE6D8D"/>
    <w:rsid w:val="00D41FE9"/>
    <w:rsid w:val="00D75895"/>
    <w:rsid w:val="00D805EF"/>
    <w:rsid w:val="00D94FC2"/>
    <w:rsid w:val="00DA7707"/>
    <w:rsid w:val="00DB4C1D"/>
    <w:rsid w:val="00DC608F"/>
    <w:rsid w:val="00DE06F5"/>
    <w:rsid w:val="00DE361C"/>
    <w:rsid w:val="00DF515B"/>
    <w:rsid w:val="00E25E00"/>
    <w:rsid w:val="00E33C35"/>
    <w:rsid w:val="00E808ED"/>
    <w:rsid w:val="00EB593F"/>
    <w:rsid w:val="00EB754B"/>
    <w:rsid w:val="00EC31B2"/>
    <w:rsid w:val="00EC6051"/>
    <w:rsid w:val="00F02BFC"/>
    <w:rsid w:val="00F1791A"/>
    <w:rsid w:val="00F32BEB"/>
    <w:rsid w:val="00F352CA"/>
    <w:rsid w:val="00F361ED"/>
    <w:rsid w:val="00F529BA"/>
    <w:rsid w:val="00F62E4D"/>
    <w:rsid w:val="00F71057"/>
    <w:rsid w:val="00F8019B"/>
    <w:rsid w:val="00F822D0"/>
    <w:rsid w:val="00FA53F3"/>
    <w:rsid w:val="00FC3D94"/>
    <w:rsid w:val="00FE491A"/>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9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89D"/>
    <w:rPr>
      <w:u w:val="single"/>
    </w:rPr>
  </w:style>
  <w:style w:type="paragraph" w:styleId="Header">
    <w:name w:val="header"/>
    <w:rsid w:val="0022089D"/>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22089D"/>
    <w:pPr>
      <w:tabs>
        <w:tab w:val="right" w:pos="9020"/>
      </w:tabs>
    </w:pPr>
    <w:rPr>
      <w:rFonts w:ascii="Helvetica" w:hAnsi="Arial Unicode MS" w:cs="Arial Unicode MS"/>
      <w:color w:val="000000"/>
      <w:sz w:val="24"/>
      <w:szCs w:val="24"/>
    </w:rPr>
  </w:style>
  <w:style w:type="paragraph" w:customStyle="1" w:styleId="Body">
    <w:name w:val="Body"/>
    <w:rsid w:val="0022089D"/>
    <w:rPr>
      <w:rFonts w:hAnsi="Arial Unicode MS" w:cs="Arial Unicode MS"/>
      <w:color w:val="000000"/>
      <w:sz w:val="24"/>
      <w:szCs w:val="24"/>
      <w:u w:color="000000"/>
    </w:rPr>
  </w:style>
  <w:style w:type="paragraph" w:customStyle="1" w:styleId="BodyA">
    <w:name w:val="Body A"/>
    <w:rsid w:val="0022089D"/>
    <w:rPr>
      <w:rFonts w:hAnsi="Arial Unicode MS" w:cs="Arial Unicode MS"/>
      <w:color w:val="000000"/>
      <w:sz w:val="24"/>
      <w:szCs w:val="24"/>
      <w:u w:color="000000"/>
      <w:lang w:val="en-US"/>
    </w:rPr>
  </w:style>
  <w:style w:type="paragraph" w:customStyle="1" w:styleId="BodyB">
    <w:name w:val="Body B"/>
    <w:rsid w:val="0022089D"/>
    <w:rPr>
      <w:rFonts w:eastAsia="Times New Roman"/>
      <w:color w:val="000000"/>
      <w:sz w:val="24"/>
      <w:szCs w:val="24"/>
      <w:u w:color="000000"/>
      <w:lang w:val="en-US"/>
    </w:rPr>
  </w:style>
  <w:style w:type="paragraph" w:customStyle="1" w:styleId="BodyAA">
    <w:name w:val="Body A A"/>
    <w:rsid w:val="0022089D"/>
    <w:rPr>
      <w:rFonts w:ascii="Helvetica" w:eastAsia="Helvetica" w:hAnsi="Helvetica" w:cs="Helvetica"/>
      <w:color w:val="000000"/>
      <w:sz w:val="22"/>
      <w:szCs w:val="22"/>
      <w:u w:color="000000"/>
      <w:lang w:val="en-US"/>
    </w:rPr>
  </w:style>
  <w:style w:type="paragraph" w:customStyle="1" w:styleId="Default">
    <w:name w:val="Default"/>
    <w:rsid w:val="0022089D"/>
    <w:pPr>
      <w:suppressAutoHyphens/>
      <w:spacing w:line="100" w:lineRule="atLeast"/>
    </w:pPr>
    <w:rPr>
      <w:rFonts w:hAnsi="Arial Unicode MS" w:cs="Arial Unicode MS"/>
      <w:color w:val="000000"/>
      <w:sz w:val="24"/>
      <w:szCs w:val="24"/>
      <w:u w:color="000000"/>
      <w:lang w:val="en-US"/>
    </w:rPr>
  </w:style>
  <w:style w:type="paragraph" w:customStyle="1" w:styleId="ListParagraph1">
    <w:name w:val="List Paragraph1"/>
    <w:rsid w:val="0022089D"/>
    <w:pPr>
      <w:widowControl w:val="0"/>
      <w:suppressAutoHyphens/>
      <w:spacing w:line="100" w:lineRule="atLeast"/>
      <w:ind w:left="720"/>
    </w:pPr>
    <w:rPr>
      <w:rFonts w:hAnsi="Arial Unicode MS" w:cs="Arial Unicode MS"/>
      <w:color w:val="00000A"/>
      <w:sz w:val="24"/>
      <w:szCs w:val="24"/>
      <w:u w:color="00000A"/>
      <w:lang w:val="en-US"/>
    </w:rPr>
  </w:style>
  <w:style w:type="paragraph" w:styleId="BalloonText">
    <w:name w:val="Balloon Text"/>
    <w:basedOn w:val="Normal"/>
    <w:link w:val="BalloonTextChar"/>
    <w:uiPriority w:val="99"/>
    <w:semiHidden/>
    <w:unhideWhenUsed/>
    <w:rsid w:val="005552D2"/>
    <w:rPr>
      <w:rFonts w:ascii="Tahoma" w:hAnsi="Tahoma" w:cs="Tahoma"/>
      <w:sz w:val="16"/>
      <w:szCs w:val="16"/>
    </w:rPr>
  </w:style>
  <w:style w:type="character" w:customStyle="1" w:styleId="BalloonTextChar">
    <w:name w:val="Balloon Text Char"/>
    <w:basedOn w:val="DefaultParagraphFont"/>
    <w:link w:val="BalloonText"/>
    <w:uiPriority w:val="99"/>
    <w:semiHidden/>
    <w:rsid w:val="005552D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9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89D"/>
    <w:rPr>
      <w:u w:val="single"/>
    </w:rPr>
  </w:style>
  <w:style w:type="paragraph" w:styleId="Header">
    <w:name w:val="header"/>
    <w:rsid w:val="0022089D"/>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22089D"/>
    <w:pPr>
      <w:tabs>
        <w:tab w:val="right" w:pos="9020"/>
      </w:tabs>
    </w:pPr>
    <w:rPr>
      <w:rFonts w:ascii="Helvetica" w:hAnsi="Arial Unicode MS" w:cs="Arial Unicode MS"/>
      <w:color w:val="000000"/>
      <w:sz w:val="24"/>
      <w:szCs w:val="24"/>
    </w:rPr>
  </w:style>
  <w:style w:type="paragraph" w:customStyle="1" w:styleId="Body">
    <w:name w:val="Body"/>
    <w:rsid w:val="0022089D"/>
    <w:rPr>
      <w:rFonts w:hAnsi="Arial Unicode MS" w:cs="Arial Unicode MS"/>
      <w:color w:val="000000"/>
      <w:sz w:val="24"/>
      <w:szCs w:val="24"/>
      <w:u w:color="000000"/>
    </w:rPr>
  </w:style>
  <w:style w:type="paragraph" w:customStyle="1" w:styleId="BodyA">
    <w:name w:val="Body A"/>
    <w:rsid w:val="0022089D"/>
    <w:rPr>
      <w:rFonts w:hAnsi="Arial Unicode MS" w:cs="Arial Unicode MS"/>
      <w:color w:val="000000"/>
      <w:sz w:val="24"/>
      <w:szCs w:val="24"/>
      <w:u w:color="000000"/>
      <w:lang w:val="en-US"/>
    </w:rPr>
  </w:style>
  <w:style w:type="paragraph" w:customStyle="1" w:styleId="BodyB">
    <w:name w:val="Body B"/>
    <w:rsid w:val="0022089D"/>
    <w:rPr>
      <w:rFonts w:eastAsia="Times New Roman"/>
      <w:color w:val="000000"/>
      <w:sz w:val="24"/>
      <w:szCs w:val="24"/>
      <w:u w:color="000000"/>
      <w:lang w:val="en-US"/>
    </w:rPr>
  </w:style>
  <w:style w:type="paragraph" w:customStyle="1" w:styleId="BodyAA">
    <w:name w:val="Body A A"/>
    <w:rsid w:val="0022089D"/>
    <w:rPr>
      <w:rFonts w:ascii="Helvetica" w:eastAsia="Helvetica" w:hAnsi="Helvetica" w:cs="Helvetica"/>
      <w:color w:val="000000"/>
      <w:sz w:val="22"/>
      <w:szCs w:val="22"/>
      <w:u w:color="000000"/>
      <w:lang w:val="en-US"/>
    </w:rPr>
  </w:style>
  <w:style w:type="paragraph" w:customStyle="1" w:styleId="Default">
    <w:name w:val="Default"/>
    <w:rsid w:val="0022089D"/>
    <w:pPr>
      <w:suppressAutoHyphens/>
      <w:spacing w:line="100" w:lineRule="atLeast"/>
    </w:pPr>
    <w:rPr>
      <w:rFonts w:hAnsi="Arial Unicode MS" w:cs="Arial Unicode MS"/>
      <w:color w:val="000000"/>
      <w:sz w:val="24"/>
      <w:szCs w:val="24"/>
      <w:u w:color="000000"/>
      <w:lang w:val="en-US"/>
    </w:rPr>
  </w:style>
  <w:style w:type="paragraph" w:customStyle="1" w:styleId="ListParagraph1">
    <w:name w:val="List Paragraph1"/>
    <w:rsid w:val="0022089D"/>
    <w:pPr>
      <w:widowControl w:val="0"/>
      <w:suppressAutoHyphens/>
      <w:spacing w:line="100" w:lineRule="atLeast"/>
      <w:ind w:left="720"/>
    </w:pPr>
    <w:rPr>
      <w:rFonts w:hAnsi="Arial Unicode MS" w:cs="Arial Unicode MS"/>
      <w:color w:val="00000A"/>
      <w:sz w:val="24"/>
      <w:szCs w:val="24"/>
      <w:u w:color="00000A"/>
      <w:lang w:val="en-US"/>
    </w:rPr>
  </w:style>
  <w:style w:type="paragraph" w:styleId="BalloonText">
    <w:name w:val="Balloon Text"/>
    <w:basedOn w:val="Normal"/>
    <w:link w:val="BalloonTextChar"/>
    <w:uiPriority w:val="99"/>
    <w:semiHidden/>
    <w:unhideWhenUsed/>
    <w:rsid w:val="005552D2"/>
    <w:rPr>
      <w:rFonts w:ascii="Tahoma" w:hAnsi="Tahoma" w:cs="Tahoma"/>
      <w:sz w:val="16"/>
      <w:szCs w:val="16"/>
    </w:rPr>
  </w:style>
  <w:style w:type="character" w:customStyle="1" w:styleId="BalloonTextChar">
    <w:name w:val="Balloon Text Char"/>
    <w:basedOn w:val="DefaultParagraphFont"/>
    <w:link w:val="BalloonText"/>
    <w:uiPriority w:val="99"/>
    <w:semiHidden/>
    <w:rsid w:val="005552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ASYA</vt:lpstr>
    </vt:vector>
  </TitlesOfParts>
  <Company>United Nations</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ASYA</dc:title>
  <dc:creator>ASYA</dc:creator>
  <cp:keywords>ASYA</cp:keywords>
  <cp:lastModifiedBy>Administrator</cp:lastModifiedBy>
  <cp:revision>4</cp:revision>
  <cp:lastPrinted>2015-03-12T00:15:00Z</cp:lastPrinted>
  <dcterms:created xsi:type="dcterms:W3CDTF">2015-05-28T21:50:00Z</dcterms:created>
  <dcterms:modified xsi:type="dcterms:W3CDTF">2015-05-28T22:09:00Z</dcterms:modified>
</cp:coreProperties>
</file>